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EB5" w:rsidRDefault="00225EB5" w:rsidP="00225EB5">
      <w:pPr>
        <w:widowControl w:val="0"/>
        <w:tabs>
          <w:tab w:val="right" w:leader="dot" w:pos="9990"/>
        </w:tabs>
        <w:jc w:val="center"/>
        <w:rPr>
          <w:rFonts w:ascii="Arial" w:hAnsi="Arial" w:cs="Arial"/>
          <w:b/>
          <w:sz w:val="52"/>
          <w:szCs w:val="40"/>
          <w:lang w:eastAsia="en-US"/>
        </w:rPr>
      </w:pPr>
    </w:p>
    <w:p w:rsidR="00225EB5" w:rsidRDefault="00225EB5" w:rsidP="00225EB5">
      <w:pPr>
        <w:widowControl w:val="0"/>
        <w:tabs>
          <w:tab w:val="right" w:leader="dot" w:pos="9990"/>
        </w:tabs>
        <w:jc w:val="center"/>
        <w:rPr>
          <w:rFonts w:ascii="Arial" w:hAnsi="Arial" w:cs="Arial"/>
          <w:b/>
          <w:sz w:val="52"/>
          <w:szCs w:val="40"/>
          <w:lang w:eastAsia="en-US"/>
        </w:rPr>
      </w:pPr>
    </w:p>
    <w:p w:rsidR="00225EB5" w:rsidRDefault="00225EB5" w:rsidP="00225EB5">
      <w:pPr>
        <w:widowControl w:val="0"/>
        <w:tabs>
          <w:tab w:val="right" w:leader="dot" w:pos="9990"/>
        </w:tabs>
        <w:jc w:val="center"/>
        <w:rPr>
          <w:rFonts w:ascii="Arial" w:hAnsi="Arial" w:cs="Arial"/>
          <w:b/>
          <w:sz w:val="52"/>
          <w:szCs w:val="40"/>
          <w:lang w:eastAsia="en-US"/>
        </w:rPr>
      </w:pPr>
    </w:p>
    <w:p w:rsidR="00225EB5" w:rsidRPr="00225EB5" w:rsidRDefault="00225EB5" w:rsidP="00225EB5">
      <w:pPr>
        <w:widowControl w:val="0"/>
        <w:tabs>
          <w:tab w:val="right" w:leader="dot" w:pos="9990"/>
        </w:tabs>
        <w:jc w:val="center"/>
        <w:rPr>
          <w:rFonts w:ascii="Arial" w:hAnsi="Arial" w:cs="Arial"/>
          <w:b/>
          <w:sz w:val="52"/>
          <w:szCs w:val="40"/>
          <w:lang w:eastAsia="en-US"/>
        </w:rPr>
      </w:pPr>
      <w:r w:rsidRPr="00225EB5">
        <w:rPr>
          <w:rFonts w:ascii="Arial" w:hAnsi="Arial" w:cs="Arial"/>
          <w:b/>
          <w:sz w:val="52"/>
          <w:szCs w:val="40"/>
          <w:lang w:eastAsia="en-US"/>
        </w:rPr>
        <w:t>[NOME DA ORGANIZAÇÃO]</w:t>
      </w:r>
    </w:p>
    <w:p w:rsidR="00225EB5" w:rsidRPr="00225EB5" w:rsidRDefault="00225EB5" w:rsidP="00225EB5">
      <w:pPr>
        <w:widowControl w:val="0"/>
        <w:tabs>
          <w:tab w:val="right" w:leader="dot" w:pos="9990"/>
        </w:tabs>
        <w:jc w:val="center"/>
        <w:rPr>
          <w:rFonts w:ascii="Arial" w:hAnsi="Arial" w:cs="Arial"/>
          <w:b/>
          <w:sz w:val="52"/>
          <w:szCs w:val="40"/>
          <w:lang w:eastAsia="en-US"/>
        </w:rPr>
      </w:pPr>
    </w:p>
    <w:p w:rsidR="00225EB5" w:rsidRPr="00225EB5" w:rsidRDefault="00225EB5" w:rsidP="00225EB5">
      <w:pPr>
        <w:widowControl w:val="0"/>
        <w:tabs>
          <w:tab w:val="right" w:leader="dot" w:pos="9990"/>
        </w:tabs>
        <w:jc w:val="center"/>
        <w:rPr>
          <w:rFonts w:ascii="Arial" w:hAnsi="Arial" w:cs="Arial"/>
          <w:b/>
          <w:sz w:val="52"/>
          <w:szCs w:val="40"/>
          <w:lang w:eastAsia="en-US"/>
        </w:rPr>
      </w:pPr>
    </w:p>
    <w:p w:rsidR="00225EB5" w:rsidRPr="00225EB5" w:rsidRDefault="00225EB5" w:rsidP="00225EB5">
      <w:pPr>
        <w:widowControl w:val="0"/>
        <w:tabs>
          <w:tab w:val="right" w:leader="dot" w:pos="9990"/>
        </w:tabs>
        <w:jc w:val="center"/>
        <w:rPr>
          <w:rFonts w:ascii="Arial" w:hAnsi="Arial" w:cs="Arial"/>
          <w:b/>
          <w:sz w:val="52"/>
          <w:szCs w:val="40"/>
          <w:lang w:eastAsia="en-US"/>
        </w:rPr>
      </w:pPr>
    </w:p>
    <w:p w:rsidR="00225EB5" w:rsidRPr="00302A03" w:rsidRDefault="00225EB5" w:rsidP="00225EB5">
      <w:pPr>
        <w:widowControl w:val="0"/>
        <w:tabs>
          <w:tab w:val="right" w:leader="dot" w:pos="9990"/>
        </w:tabs>
        <w:jc w:val="center"/>
        <w:rPr>
          <w:rFonts w:ascii="Arial" w:hAnsi="Arial" w:cs="Arial"/>
          <w:b/>
          <w:sz w:val="52"/>
          <w:szCs w:val="40"/>
          <w:lang w:eastAsia="en-US"/>
        </w:rPr>
      </w:pPr>
      <w:r w:rsidRPr="00302A03">
        <w:rPr>
          <w:rFonts w:ascii="Arial" w:hAnsi="Arial" w:cs="Arial"/>
          <w:b/>
          <w:sz w:val="52"/>
          <w:szCs w:val="40"/>
          <w:lang w:eastAsia="en-US"/>
        </w:rPr>
        <w:t>MANUAL DO SISTEMA DE GESTÃO DA QUALIDADE</w:t>
      </w:r>
    </w:p>
    <w:p w:rsidR="00225EB5" w:rsidRDefault="00225EB5" w:rsidP="00225EB5">
      <w:pPr>
        <w:widowControl w:val="0"/>
        <w:tabs>
          <w:tab w:val="right" w:leader="dot" w:pos="9990"/>
        </w:tabs>
        <w:jc w:val="center"/>
        <w:rPr>
          <w:rFonts w:ascii="Arial" w:hAnsi="Arial" w:cs="Arial"/>
          <w:b/>
          <w:sz w:val="52"/>
          <w:szCs w:val="40"/>
          <w:lang w:eastAsia="en-US"/>
        </w:rPr>
      </w:pPr>
    </w:p>
    <w:p w:rsidR="00225EB5" w:rsidRDefault="00225EB5" w:rsidP="00225EB5">
      <w:pPr>
        <w:widowControl w:val="0"/>
        <w:tabs>
          <w:tab w:val="right" w:leader="dot" w:pos="9990"/>
        </w:tabs>
        <w:jc w:val="center"/>
        <w:rPr>
          <w:rFonts w:ascii="Arial" w:hAnsi="Arial" w:cs="Arial"/>
          <w:b/>
          <w:sz w:val="52"/>
          <w:szCs w:val="40"/>
          <w:lang w:eastAsia="en-US"/>
        </w:rPr>
      </w:pPr>
    </w:p>
    <w:p w:rsidR="00225EB5" w:rsidRDefault="00225EB5" w:rsidP="00225EB5">
      <w:pPr>
        <w:ind w:left="0" w:right="0" w:firstLine="0"/>
        <w:jc w:val="center"/>
      </w:pPr>
      <w:r w:rsidRPr="00302A03">
        <w:rPr>
          <w:rFonts w:ascii="Arial" w:hAnsi="Arial" w:cs="Arial"/>
          <w:sz w:val="32"/>
          <w:lang w:eastAsia="en-US"/>
        </w:rPr>
        <w:t>ISO 9001:2015</w:t>
      </w:r>
      <w:r>
        <w:br w:type="page"/>
      </w:r>
    </w:p>
    <w:p w:rsidR="00225EB5" w:rsidRDefault="00225EB5" w:rsidP="00225EB5">
      <w:pPr>
        <w:ind w:left="0" w:firstLine="0"/>
      </w:pPr>
    </w:p>
    <w:tbl>
      <w:tblPr>
        <w:tblW w:w="978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A116AE" w:rsidRPr="005B430A" w:rsidTr="00BE22F5">
        <w:trPr>
          <w:trHeight w:val="400"/>
        </w:trPr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16AE" w:rsidRPr="005B430A" w:rsidRDefault="00A116AE">
            <w:pPr>
              <w:ind w:left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6AE" w:rsidRPr="005B430A" w:rsidTr="00BE22F5">
        <w:trPr>
          <w:trHeight w:val="400"/>
        </w:trPr>
        <w:tc>
          <w:tcPr>
            <w:tcW w:w="97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16AE" w:rsidRPr="00142A9C" w:rsidRDefault="00A116AE">
            <w:pPr>
              <w:ind w:left="80"/>
              <w:jc w:val="center"/>
              <w:rPr>
                <w:rFonts w:ascii="Arial Black" w:hAnsi="Arial Black" w:cs="Arial"/>
                <w:sz w:val="28"/>
                <w:szCs w:val="28"/>
              </w:rPr>
            </w:pPr>
            <w:r w:rsidRPr="00142A9C">
              <w:rPr>
                <w:rFonts w:ascii="Arial Black" w:hAnsi="Arial Black" w:cs="Arial"/>
                <w:sz w:val="28"/>
                <w:szCs w:val="28"/>
              </w:rPr>
              <w:t>Sumário</w:t>
            </w:r>
          </w:p>
        </w:tc>
      </w:tr>
      <w:tr w:rsidR="00A116AE" w:rsidRPr="000514E3" w:rsidTr="00BE22F5">
        <w:trPr>
          <w:trHeight w:val="1004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225EB5" w:rsidRDefault="00A116AE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0514E3">
              <w:rPr>
                <w:rFonts w:ascii="Arial Black" w:hAnsi="Arial Black"/>
                <w:sz w:val="18"/>
                <w:szCs w:val="18"/>
                <w:u w:val="single"/>
              </w:rPr>
              <w:fldChar w:fldCharType="begin"/>
            </w:r>
            <w:r w:rsidRPr="000514E3">
              <w:rPr>
                <w:rFonts w:ascii="Arial Black" w:hAnsi="Arial Black"/>
                <w:sz w:val="18"/>
                <w:szCs w:val="18"/>
                <w:u w:val="single"/>
              </w:rPr>
              <w:instrText xml:space="preserve"> TOC \o "1-3" </w:instrText>
            </w:r>
            <w:r w:rsidRPr="000514E3">
              <w:rPr>
                <w:rFonts w:ascii="Arial Black" w:hAnsi="Arial Black"/>
                <w:sz w:val="18"/>
                <w:szCs w:val="18"/>
                <w:u w:val="single"/>
              </w:rPr>
              <w:fldChar w:fldCharType="separate"/>
            </w:r>
            <w:r w:rsidR="00225EB5" w:rsidRPr="00720471">
              <w:rPr>
                <w:rFonts w:ascii="Arial Black" w:hAnsi="Arial Black"/>
              </w:rPr>
              <w:t>1 - Introdução</w:t>
            </w:r>
            <w:r w:rsidR="00225EB5">
              <w:tab/>
            </w:r>
            <w:r w:rsidR="00225EB5">
              <w:fldChar w:fldCharType="begin"/>
            </w:r>
            <w:r w:rsidR="00225EB5">
              <w:instrText xml:space="preserve"> PAGEREF _Toc504547895 \h </w:instrText>
            </w:r>
            <w:r w:rsidR="00225EB5">
              <w:fldChar w:fldCharType="separate"/>
            </w:r>
            <w:r w:rsidR="00225EB5">
              <w:t>5</w:t>
            </w:r>
            <w:r w:rsidR="00225EB5"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2 – Referências normativas</w:t>
            </w:r>
            <w:r>
              <w:tab/>
            </w:r>
            <w:r>
              <w:fldChar w:fldCharType="begin"/>
            </w:r>
            <w:r>
              <w:instrText xml:space="preserve"> PAGEREF _Toc504547896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3 – DEFINIÇÕES E CONCEITOS</w:t>
            </w:r>
            <w:r>
              <w:tab/>
            </w:r>
            <w:r>
              <w:fldChar w:fldCharType="begin"/>
            </w:r>
            <w:r>
              <w:instrText xml:space="preserve"> PAGEREF _Toc504547897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4 – CONTEXTO DA ORGANIAÇÃO</w:t>
            </w:r>
            <w:r>
              <w:tab/>
            </w:r>
            <w:r>
              <w:fldChar w:fldCharType="begin"/>
            </w:r>
            <w:r>
              <w:instrText xml:space="preserve"> PAGEREF _Toc504547898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4.1 – A ORGANIZAÇÃO E SEU CONTEXTO</w:t>
            </w:r>
            <w:r>
              <w:tab/>
            </w:r>
            <w:r>
              <w:fldChar w:fldCharType="begin"/>
            </w:r>
            <w:r>
              <w:instrText xml:space="preserve"> PAGEREF _Toc504547899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4.1.1 – MISSÃ0</w:t>
            </w:r>
            <w:r>
              <w:tab/>
            </w:r>
            <w:r>
              <w:fldChar w:fldCharType="begin"/>
            </w:r>
            <w:r>
              <w:instrText xml:space="preserve"> PAGEREF _Toc504547900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4.1.2 – VISÃO</w:t>
            </w:r>
            <w:r>
              <w:tab/>
            </w:r>
            <w:r>
              <w:fldChar w:fldCharType="begin"/>
            </w:r>
            <w:r>
              <w:instrText xml:space="preserve"> PAGEREF _Toc504547901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4.1.3 – NOSSOS VALORES</w:t>
            </w:r>
            <w:r>
              <w:tab/>
            </w:r>
            <w:r>
              <w:fldChar w:fldCharType="begin"/>
            </w:r>
            <w:r>
              <w:instrText xml:space="preserve"> PAGEREF _Toc504547902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4.2 – NECESSIDADES E EXPECTATIVAS DE PARTES INTERESSADAS</w:t>
            </w:r>
            <w:r>
              <w:tab/>
            </w:r>
            <w:r>
              <w:fldChar w:fldCharType="begin"/>
            </w:r>
            <w:r>
              <w:instrText xml:space="preserve"> PAGEREF _Toc504547903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4.3 – DECLARAÇÃO DO ESCOPO</w:t>
            </w:r>
            <w:r>
              <w:tab/>
            </w:r>
            <w:r>
              <w:fldChar w:fldCharType="begin"/>
            </w:r>
            <w:r>
              <w:instrText xml:space="preserve"> PAGEREF _Toc504547904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4.4 – SISTEMA DE GESTÃO DA QUALIDADE E SEUS PROCESSOS</w:t>
            </w:r>
            <w:r>
              <w:tab/>
            </w:r>
            <w:r>
              <w:fldChar w:fldCharType="begin"/>
            </w:r>
            <w:r>
              <w:instrText xml:space="preserve"> PAGEREF _Toc504547905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5 – LIDERANÇA</w:t>
            </w:r>
            <w:r>
              <w:tab/>
            </w:r>
            <w:r>
              <w:fldChar w:fldCharType="begin"/>
            </w:r>
            <w:r>
              <w:instrText xml:space="preserve"> PAGEREF _Toc504547906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5.1 – LIDERANÇA E COMPROMETIMENTO</w:t>
            </w:r>
            <w:r>
              <w:tab/>
            </w:r>
            <w:r>
              <w:fldChar w:fldCharType="begin"/>
            </w:r>
            <w:r>
              <w:instrText xml:space="preserve"> PAGEREF _Toc504547907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5.1.2 – FOCO NO CLIENTE</w:t>
            </w:r>
            <w:r>
              <w:tab/>
            </w:r>
            <w:r>
              <w:fldChar w:fldCharType="begin"/>
            </w:r>
            <w:r>
              <w:instrText xml:space="preserve"> PAGEREF _Toc504547908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5.2 – POLÍTICA</w:t>
            </w:r>
            <w:r>
              <w:tab/>
            </w:r>
            <w:r>
              <w:fldChar w:fldCharType="begin"/>
            </w:r>
            <w:r>
              <w:instrText xml:space="preserve"> PAGEREF _Toc504547909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5.3 – PAPÉIS, RESPONSABILIDADES E AUTORIDADES ORGANIZACIONAIS</w:t>
            </w:r>
            <w:r>
              <w:tab/>
            </w:r>
            <w:r>
              <w:fldChar w:fldCharType="begin"/>
            </w:r>
            <w:r>
              <w:instrText xml:space="preserve"> PAGEREF _Toc504547910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5.3.1 – ESTRUTURA ORGANIZACIONAL</w:t>
            </w:r>
            <w:r>
              <w:tab/>
            </w:r>
            <w:r>
              <w:fldChar w:fldCharType="begin"/>
            </w:r>
            <w:r>
              <w:instrText xml:space="preserve"> PAGEREF _Toc504547911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6 – PLANEJAMENTO</w:t>
            </w:r>
            <w:r>
              <w:tab/>
            </w:r>
            <w:r>
              <w:fldChar w:fldCharType="begin"/>
            </w:r>
            <w:r>
              <w:instrText xml:space="preserve"> PAGEREF _Toc504547912 \h 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6.1 – AÇÕES PARA ABORDAR RISCOS E OPORTUNIDADES</w:t>
            </w:r>
            <w:r>
              <w:tab/>
            </w:r>
            <w:r>
              <w:fldChar w:fldCharType="begin"/>
            </w:r>
            <w:r>
              <w:instrText xml:space="preserve"> PAGEREF _Toc504547913 \h 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6.2 – OBJETIVOS DA QUALIDADE E PLANEJAMENTO PARA ALCANÇÁ-LOS</w:t>
            </w:r>
            <w:r>
              <w:tab/>
            </w:r>
            <w:r>
              <w:fldChar w:fldCharType="begin"/>
            </w:r>
            <w:r>
              <w:instrText xml:space="preserve"> PAGEREF _Toc504547914 \h 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6.3 – PLANEJAMENTO DE MUDANÇAS</w:t>
            </w:r>
            <w:r>
              <w:tab/>
            </w:r>
            <w:r>
              <w:fldChar w:fldCharType="begin"/>
            </w:r>
            <w:r>
              <w:instrText xml:space="preserve"> PAGEREF _Toc504547915 \h </w:instrText>
            </w:r>
            <w:r>
              <w:fldChar w:fldCharType="separate"/>
            </w:r>
            <w:r>
              <w:t>12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7 – APOIO</w:t>
            </w:r>
            <w:r>
              <w:tab/>
            </w:r>
            <w:r>
              <w:fldChar w:fldCharType="begin"/>
            </w:r>
            <w:r>
              <w:instrText xml:space="preserve"> PAGEREF _Toc504547916 \h 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7.1 – RECURSOS</w:t>
            </w:r>
            <w:r>
              <w:tab/>
            </w:r>
            <w:r>
              <w:fldChar w:fldCharType="begin"/>
            </w:r>
            <w:r>
              <w:instrText xml:space="preserve"> PAGEREF _Toc504547917 \h 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7.1.1 – GENERALIDADES</w:t>
            </w:r>
            <w:r>
              <w:tab/>
            </w:r>
            <w:r>
              <w:fldChar w:fldCharType="begin"/>
            </w:r>
            <w:r>
              <w:instrText xml:space="preserve"> PAGEREF _Toc504547918 \h 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7.1.2 – PESSOAS</w:t>
            </w:r>
            <w:r>
              <w:tab/>
            </w:r>
            <w:r>
              <w:fldChar w:fldCharType="begin"/>
            </w:r>
            <w:r>
              <w:instrText xml:space="preserve"> PAGEREF _Toc504547919 \h 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7.1.3 E 7.1.4 – INFRAESTRUTURA E AMBIENTE DE TRABALHO</w:t>
            </w:r>
            <w:r>
              <w:tab/>
            </w:r>
            <w:r>
              <w:fldChar w:fldCharType="begin"/>
            </w:r>
            <w:r>
              <w:instrText xml:space="preserve"> PAGEREF _Toc504547920 \h 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7.1.5 – RECURSOS DE MONITORAMENTO E MEDIÇÃO</w:t>
            </w:r>
            <w:r>
              <w:tab/>
            </w:r>
            <w:r>
              <w:fldChar w:fldCharType="begin"/>
            </w:r>
            <w:r>
              <w:instrText xml:space="preserve"> PAGEREF _Toc504547921 \h 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7.1.6 – CONHECIMENTO ORGANIZACIONAL</w:t>
            </w:r>
            <w:r>
              <w:tab/>
            </w:r>
            <w:r>
              <w:fldChar w:fldCharType="begin"/>
            </w:r>
            <w:r>
              <w:instrText xml:space="preserve"> PAGEREF _Toc504547922 \h 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lastRenderedPageBreak/>
              <w:t>7.2 – COMPETÊNCIA</w:t>
            </w:r>
            <w:r>
              <w:tab/>
            </w:r>
            <w:r>
              <w:fldChar w:fldCharType="begin"/>
            </w:r>
            <w:r>
              <w:instrText xml:space="preserve"> PAGEREF _Toc504547923 \h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7.3 – CONSCIENTIZAÇÃO</w:t>
            </w:r>
            <w:r>
              <w:tab/>
            </w:r>
            <w:r>
              <w:fldChar w:fldCharType="begin"/>
            </w:r>
            <w:r>
              <w:instrText xml:space="preserve"> PAGEREF _Toc504547924 \h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7.4 – COMUNICAÇÃO</w:t>
            </w:r>
            <w:r>
              <w:tab/>
            </w:r>
            <w:r>
              <w:fldChar w:fldCharType="begin"/>
            </w:r>
            <w:r>
              <w:instrText xml:space="preserve"> PAGEREF _Toc504547925 \h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7.5 – INFORMAÇÃO DOCUMENTADA</w:t>
            </w:r>
            <w:r>
              <w:tab/>
            </w:r>
            <w:r>
              <w:fldChar w:fldCharType="begin"/>
            </w:r>
            <w:r>
              <w:instrText xml:space="preserve"> PAGEREF _Toc504547926 \h 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 – OPERAÇÃO</w:t>
            </w:r>
            <w:r>
              <w:tab/>
            </w:r>
            <w:r>
              <w:fldChar w:fldCharType="begin"/>
            </w:r>
            <w:r>
              <w:instrText xml:space="preserve"> PAGEREF _Toc504547927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8.1 – PLANEJAMENTO E CONTROLE OPERACIONAIS</w:t>
            </w:r>
            <w:r>
              <w:tab/>
            </w:r>
            <w:r>
              <w:fldChar w:fldCharType="begin"/>
            </w:r>
            <w:r>
              <w:instrText xml:space="preserve"> PAGEREF _Toc504547928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8.2 – REQUISITOS PARA PRODUTOS E SERVIÇOS</w:t>
            </w:r>
            <w:r>
              <w:tab/>
            </w:r>
            <w:r>
              <w:fldChar w:fldCharType="begin"/>
            </w:r>
            <w:r>
              <w:instrText xml:space="preserve"> PAGEREF _Toc504547929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8.2.1 – COMUNICÇÃO COM O CLIENTE</w:t>
            </w:r>
            <w:r>
              <w:tab/>
            </w:r>
            <w:r>
              <w:fldChar w:fldCharType="begin"/>
            </w:r>
            <w:r>
              <w:instrText xml:space="preserve"> PAGEREF _Toc504547930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8.2.2 – DETERMINAÇÃO DE REQUISITOS RELATIVOS A PRODUTOS E SERVIÇOS</w:t>
            </w:r>
            <w:r>
              <w:tab/>
            </w:r>
            <w:r>
              <w:fldChar w:fldCharType="begin"/>
            </w:r>
            <w:r>
              <w:instrText xml:space="preserve"> PAGEREF _Toc504547931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8.2.3 – ANÁLISE CRÍTICA E MUDANÇAS DE REQUISITOS RELATIVOS A PRODUTOS E SERVIÇOS</w:t>
            </w:r>
            <w:r>
              <w:tab/>
            </w:r>
            <w:r>
              <w:fldChar w:fldCharType="begin"/>
            </w:r>
            <w:r>
              <w:instrText xml:space="preserve"> PAGEREF _Toc504547932 \h </w:instrText>
            </w:r>
            <w:r>
              <w:fldChar w:fldCharType="separate"/>
            </w:r>
            <w:r>
              <w:t>20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8.3 – PROJETO E DESENVOLVIMENTO DE PRODUTOS E SERVIÇO</w:t>
            </w:r>
            <w:r>
              <w:tab/>
            </w:r>
            <w:r>
              <w:fldChar w:fldCharType="begin"/>
            </w:r>
            <w:r>
              <w:instrText xml:space="preserve"> PAGEREF _Toc504547933 \h </w:instrText>
            </w:r>
            <w:r>
              <w:fldChar w:fldCharType="separate"/>
            </w:r>
            <w:r>
              <w:t>20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8.4 – CONTROLE DE PROCESSOS, PRODUTOS E SERVIÇOS PROVIDOS EXTERNAMENTE</w:t>
            </w:r>
            <w:r>
              <w:tab/>
            </w:r>
            <w:r>
              <w:fldChar w:fldCharType="begin"/>
            </w:r>
            <w:r>
              <w:instrText xml:space="preserve"> PAGEREF _Toc504547934 \h </w:instrText>
            </w:r>
            <w:r>
              <w:fldChar w:fldCharType="separate"/>
            </w:r>
            <w:r>
              <w:t>21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8.5 – PRODUÇÃO E PROVISÃO DE SERVIÇO</w:t>
            </w:r>
            <w:r>
              <w:tab/>
            </w:r>
            <w:r>
              <w:fldChar w:fldCharType="begin"/>
            </w:r>
            <w:r>
              <w:instrText xml:space="preserve"> PAGEREF _Toc504547935 \h </w:instrText>
            </w:r>
            <w:r>
              <w:fldChar w:fldCharType="separate"/>
            </w:r>
            <w:r>
              <w:t>21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8.5.1 – CONTROLE DE PRODUÇÃO E DE PROVISÃO DE SERVIÇO</w:t>
            </w:r>
            <w:r>
              <w:tab/>
            </w:r>
            <w:r>
              <w:fldChar w:fldCharType="begin"/>
            </w:r>
            <w:r>
              <w:instrText xml:space="preserve"> PAGEREF _Toc504547936 \h </w:instrText>
            </w:r>
            <w:r>
              <w:fldChar w:fldCharType="separate"/>
            </w:r>
            <w:r>
              <w:t>21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8.5.2 – IDENTIFICAÇÃO E RASTREABILIDADE, PROPRIEDADE DO CLIENTE E PRESERVAÇÃO DO PRODUTO</w:t>
            </w:r>
            <w:r>
              <w:tab/>
            </w:r>
            <w:r>
              <w:fldChar w:fldCharType="begin"/>
            </w:r>
            <w:r>
              <w:instrText xml:space="preserve"> PAGEREF _Toc504547937 \h </w:instrText>
            </w:r>
            <w:r>
              <w:fldChar w:fldCharType="separate"/>
            </w:r>
            <w:r>
              <w:t>21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8.5.3 – ATIVIDADE PÓS ENTREGA</w:t>
            </w:r>
            <w:r>
              <w:tab/>
            </w:r>
            <w:r>
              <w:fldChar w:fldCharType="begin"/>
            </w:r>
            <w:r>
              <w:instrText xml:space="preserve"> PAGEREF _Toc504547938 \h </w:instrText>
            </w:r>
            <w:r>
              <w:fldChar w:fldCharType="separate"/>
            </w:r>
            <w:r>
              <w:t>22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8.5.4 – CONTROLE DE MUDANÇAS</w:t>
            </w:r>
            <w:r>
              <w:tab/>
            </w:r>
            <w:r>
              <w:fldChar w:fldCharType="begin"/>
            </w:r>
            <w:r>
              <w:instrText xml:space="preserve"> PAGEREF _Toc504547939 \h </w:instrText>
            </w:r>
            <w:r>
              <w:fldChar w:fldCharType="separate"/>
            </w:r>
            <w:r>
              <w:t>22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8.6 – LIBERAÇÃO DE PRODUTOS E SERVIÇOS</w:t>
            </w:r>
            <w:r>
              <w:tab/>
            </w:r>
            <w:r>
              <w:fldChar w:fldCharType="begin"/>
            </w:r>
            <w:r>
              <w:instrText xml:space="preserve"> PAGEREF _Toc504547940 \h </w:instrText>
            </w:r>
            <w:r>
              <w:fldChar w:fldCharType="separate"/>
            </w:r>
            <w:r>
              <w:t>22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8.7 – CONTROLE DE SAÍDAS NÃO CONFORMES</w:t>
            </w:r>
            <w:r>
              <w:tab/>
            </w:r>
            <w:r>
              <w:fldChar w:fldCharType="begin"/>
            </w:r>
            <w:r>
              <w:instrText xml:space="preserve"> PAGEREF _Toc504547941 \h </w:instrText>
            </w:r>
            <w:r>
              <w:fldChar w:fldCharType="separate"/>
            </w:r>
            <w:r>
              <w:t>22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9 – AVALIAÇÃO DE DESEMPENHO</w:t>
            </w:r>
            <w:r>
              <w:tab/>
            </w:r>
            <w:r>
              <w:fldChar w:fldCharType="begin"/>
            </w:r>
            <w:r>
              <w:instrText xml:space="preserve"> PAGEREF _Toc504547942 \h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9.1 – MONITORAMENTO, MEDIÇÃO, ANÁLISE E AVALIAÇÃO</w:t>
            </w:r>
            <w:r>
              <w:tab/>
            </w:r>
            <w:r>
              <w:fldChar w:fldCharType="begin"/>
            </w:r>
            <w:r>
              <w:instrText xml:space="preserve"> PAGEREF _Toc504547943 \h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9.1.1 – GENERALIDADES</w:t>
            </w:r>
            <w:r>
              <w:tab/>
            </w:r>
            <w:r>
              <w:fldChar w:fldCharType="begin"/>
            </w:r>
            <w:r>
              <w:instrText xml:space="preserve"> PAGEREF _Toc504547944 \h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9.1.2 – SATISFAÇÃO DO CLIENTE</w:t>
            </w:r>
            <w:r>
              <w:tab/>
            </w:r>
            <w:r>
              <w:fldChar w:fldCharType="begin"/>
            </w:r>
            <w:r>
              <w:instrText xml:space="preserve"> PAGEREF _Toc504547945 \h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9.1.3 – ANÁLISE E AVALIAÇÃO</w:t>
            </w:r>
            <w:r>
              <w:tab/>
            </w:r>
            <w:r>
              <w:fldChar w:fldCharType="begin"/>
            </w:r>
            <w:r>
              <w:instrText xml:space="preserve"> PAGEREF _Toc504547946 \h </w:instrText>
            </w:r>
            <w:r>
              <w:fldChar w:fldCharType="separate"/>
            </w:r>
            <w:r>
              <w:t>24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9.2 – AUDITORIA INTERNA</w:t>
            </w:r>
            <w:r>
              <w:tab/>
            </w:r>
            <w:r>
              <w:fldChar w:fldCharType="begin"/>
            </w:r>
            <w:r>
              <w:instrText xml:space="preserve"> PAGEREF _Toc504547947 \h </w:instrText>
            </w:r>
            <w:r>
              <w:fldChar w:fldCharType="separate"/>
            </w:r>
            <w:r>
              <w:t>24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9.3 – ANÁLISE CRÍTICA PELA DIREÇÃO</w:t>
            </w:r>
            <w:r>
              <w:tab/>
            </w:r>
            <w:r>
              <w:fldChar w:fldCharType="begin"/>
            </w:r>
            <w:r>
              <w:instrText xml:space="preserve"> PAGEREF _Toc504547948 \h </w:instrText>
            </w:r>
            <w:r>
              <w:fldChar w:fldCharType="separate"/>
            </w:r>
            <w:r>
              <w:t>24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9.3.1 – GENERALIDADES</w:t>
            </w:r>
            <w:r>
              <w:tab/>
            </w:r>
            <w:r>
              <w:fldChar w:fldCharType="begin"/>
            </w:r>
            <w:r>
              <w:instrText xml:space="preserve"> PAGEREF _Toc504547949 \h </w:instrText>
            </w:r>
            <w:r>
              <w:fldChar w:fldCharType="separate"/>
            </w:r>
            <w:r>
              <w:t>24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9.3.2 – ENTRADAS DE ANÁLISES CRÍTICA PELA DIREÇÃO</w:t>
            </w:r>
            <w:r>
              <w:tab/>
            </w:r>
            <w:r>
              <w:fldChar w:fldCharType="begin"/>
            </w:r>
            <w:r>
              <w:instrText xml:space="preserve"> PAGEREF _Toc504547950 \h </w:instrText>
            </w:r>
            <w:r>
              <w:fldChar w:fldCharType="separate"/>
            </w:r>
            <w:r>
              <w:t>25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9.3.3 – SAÍDAS DE ANÁLISES CRÍTICA PELA DIREÇÃO</w:t>
            </w:r>
            <w:r>
              <w:tab/>
            </w:r>
            <w:r>
              <w:fldChar w:fldCharType="begin"/>
            </w:r>
            <w:r>
              <w:instrText xml:space="preserve"> PAGEREF _Toc504547951 \h </w:instrText>
            </w:r>
            <w:r>
              <w:fldChar w:fldCharType="separate"/>
            </w:r>
            <w:r>
              <w:t>25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lastRenderedPageBreak/>
              <w:t>10 – MELHORIA</w:t>
            </w:r>
            <w:r>
              <w:tab/>
            </w:r>
            <w:r>
              <w:fldChar w:fldCharType="begin"/>
            </w:r>
            <w:r>
              <w:instrText xml:space="preserve"> PAGEREF _Toc504547952 \h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10.1 – GENERALIDADES</w:t>
            </w:r>
            <w:r>
              <w:tab/>
            </w:r>
            <w:r>
              <w:fldChar w:fldCharType="begin"/>
            </w:r>
            <w:r>
              <w:instrText xml:space="preserve"> PAGEREF _Toc504547953 \h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10.2 – NÃO CONFORMIDADE E AÇÃO CORRETIVA</w:t>
            </w:r>
            <w:r>
              <w:tab/>
            </w:r>
            <w:r>
              <w:fldChar w:fldCharType="begin"/>
            </w:r>
            <w:r>
              <w:instrText xml:space="preserve"> PAGEREF _Toc504547954 \h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p>
          <w:p w:rsidR="00225EB5" w:rsidRDefault="00225EB5">
            <w:pPr>
              <w:pStyle w:val="Sumrio1"/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10.3 – MELHORIA CONTÍNUA</w:t>
            </w:r>
            <w:r>
              <w:tab/>
            </w:r>
            <w:r>
              <w:fldChar w:fldCharType="begin"/>
            </w:r>
            <w:r>
              <w:instrText xml:space="preserve"> PAGEREF _Toc504547955 \h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p>
          <w:p w:rsidR="00225EB5" w:rsidRDefault="00225EB5">
            <w:pPr>
              <w:pStyle w:val="Sumrio1"/>
              <w:tabs>
                <w:tab w:val="left" w:pos="1440"/>
              </w:tabs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</w:pPr>
            <w:r w:rsidRPr="00720471">
              <w:rPr>
                <w:rFonts w:ascii="Arial Black" w:hAnsi="Arial Black"/>
              </w:rPr>
              <w:t>Anexo A: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sz w:val="22"/>
                <w:szCs w:val="22"/>
              </w:rPr>
              <w:tab/>
            </w:r>
            <w:r w:rsidRPr="00720471">
              <w:rPr>
                <w:rFonts w:ascii="Arial Black" w:hAnsi="Arial Black"/>
              </w:rPr>
              <w:t>ISO 9001:2015 - Referência de procedimentos</w:t>
            </w:r>
            <w:r>
              <w:tab/>
            </w:r>
            <w:r>
              <w:fldChar w:fldCharType="begin"/>
            </w:r>
            <w:r>
              <w:instrText xml:space="preserve"> PAGEREF _Toc504547956 \h </w:instrText>
            </w:r>
            <w:r>
              <w:fldChar w:fldCharType="separate"/>
            </w:r>
            <w:r>
              <w:t>27</w:t>
            </w:r>
            <w:r>
              <w:fldChar w:fldCharType="end"/>
            </w:r>
          </w:p>
          <w:p w:rsidR="00225EB5" w:rsidRDefault="00225EB5">
            <w:pPr>
              <w:pStyle w:val="Sumrio2"/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</w:rPr>
            </w:pPr>
            <w:r w:rsidRPr="00720471">
              <w:rPr>
                <w:b/>
              </w:rPr>
              <w:t>ALTERAÇÕES</w:t>
            </w:r>
            <w:r>
              <w:tab/>
            </w:r>
            <w:r>
              <w:fldChar w:fldCharType="begin"/>
            </w:r>
            <w:r>
              <w:instrText xml:space="preserve"> PAGEREF _Toc504547957 \h </w:instrText>
            </w:r>
            <w:r>
              <w:fldChar w:fldCharType="separate"/>
            </w:r>
            <w:r>
              <w:t>28</w:t>
            </w:r>
            <w:r>
              <w:fldChar w:fldCharType="end"/>
            </w:r>
          </w:p>
          <w:p w:rsidR="00225EB5" w:rsidRDefault="00225EB5">
            <w:pPr>
              <w:pStyle w:val="Sumrio2"/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</w:rPr>
            </w:pPr>
            <w:r w:rsidRPr="00720471">
              <w:rPr>
                <w:b/>
              </w:rPr>
              <w:t>APROVAÇÃO</w:t>
            </w:r>
            <w:r>
              <w:tab/>
            </w:r>
            <w:r>
              <w:fldChar w:fldCharType="begin"/>
            </w:r>
            <w:r>
              <w:instrText xml:space="preserve"> PAGEREF _Toc504547958 \h </w:instrText>
            </w:r>
            <w:r>
              <w:fldChar w:fldCharType="separate"/>
            </w:r>
            <w:r>
              <w:t>28</w:t>
            </w:r>
            <w:r>
              <w:fldChar w:fldCharType="end"/>
            </w:r>
          </w:p>
          <w:p w:rsidR="00A116AE" w:rsidRPr="000514E3" w:rsidRDefault="00A116AE" w:rsidP="00142A9C">
            <w:pPr>
              <w:pStyle w:val="Sumrio1"/>
              <w:rPr>
                <w:rFonts w:ascii="Arial" w:hAnsi="Arial" w:cs="Arial"/>
                <w:szCs w:val="20"/>
              </w:rPr>
            </w:pPr>
            <w:r w:rsidRPr="000514E3">
              <w:rPr>
                <w:rFonts w:ascii="Arial Black" w:hAnsi="Arial Black"/>
                <w:sz w:val="18"/>
                <w:szCs w:val="18"/>
              </w:rPr>
              <w:fldChar w:fldCharType="end"/>
            </w:r>
          </w:p>
        </w:tc>
      </w:tr>
      <w:tr w:rsidR="00A116AE" w:rsidRPr="005B430A" w:rsidTr="00BE22F5">
        <w:trPr>
          <w:trHeight w:val="22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A116AE" w:rsidRPr="005B430A" w:rsidRDefault="00A116AE" w:rsidP="00142A9C">
            <w:pPr>
              <w:pStyle w:val="Sumrio1"/>
            </w:pPr>
          </w:p>
        </w:tc>
      </w:tr>
    </w:tbl>
    <w:p w:rsidR="00604C23" w:rsidRDefault="00604C23" w:rsidP="00BB3348">
      <w:pPr>
        <w:pStyle w:val="EstiloTtulo1Tahoma12ptNoNegritoEsquerda"/>
        <w:ind w:left="0" w:right="-12" w:firstLine="0"/>
        <w:jc w:val="both"/>
        <w:rPr>
          <w:rFonts w:ascii="Arial Black" w:hAnsi="Arial Black"/>
          <w:caps/>
          <w:sz w:val="22"/>
          <w:szCs w:val="22"/>
        </w:rPr>
      </w:pPr>
    </w:p>
    <w:p w:rsidR="00604C23" w:rsidRDefault="00604C23">
      <w:pPr>
        <w:ind w:left="0" w:right="0" w:firstLine="0"/>
        <w:rPr>
          <w:rFonts w:ascii="Arial Black" w:hAnsi="Arial Black"/>
          <w:caps/>
          <w:sz w:val="22"/>
          <w:szCs w:val="22"/>
        </w:rPr>
      </w:pPr>
      <w:r>
        <w:rPr>
          <w:rFonts w:ascii="Arial Black" w:hAnsi="Arial Black"/>
          <w:caps/>
          <w:sz w:val="22"/>
          <w:szCs w:val="22"/>
        </w:rPr>
        <w:br w:type="page"/>
      </w:r>
    </w:p>
    <w:p w:rsidR="00A116AE" w:rsidRPr="009724A5" w:rsidRDefault="00271CE9" w:rsidP="00BB3348">
      <w:pPr>
        <w:pStyle w:val="EstiloTtulo1Tahoma12ptNoNegritoEsquerda"/>
        <w:ind w:left="0" w:right="-12" w:firstLine="0"/>
        <w:jc w:val="both"/>
        <w:rPr>
          <w:rFonts w:ascii="Arial Black" w:hAnsi="Arial Black"/>
          <w:caps/>
          <w:sz w:val="22"/>
          <w:szCs w:val="22"/>
        </w:rPr>
      </w:pPr>
      <w:bookmarkStart w:id="0" w:name="_Toc504547895"/>
      <w:r>
        <w:rPr>
          <w:rFonts w:ascii="Arial Black" w:hAnsi="Arial Black"/>
          <w:caps/>
          <w:sz w:val="22"/>
          <w:szCs w:val="22"/>
        </w:rPr>
        <w:lastRenderedPageBreak/>
        <w:t xml:space="preserve">1 - </w:t>
      </w:r>
      <w:r w:rsidR="005B430A" w:rsidRPr="009724A5">
        <w:rPr>
          <w:rFonts w:ascii="Arial Black" w:hAnsi="Arial Black"/>
          <w:caps/>
          <w:sz w:val="22"/>
          <w:szCs w:val="22"/>
        </w:rPr>
        <w:t>I</w:t>
      </w:r>
      <w:r w:rsidR="00EE0226" w:rsidRPr="009724A5">
        <w:rPr>
          <w:rFonts w:ascii="Arial Black" w:hAnsi="Arial Black"/>
          <w:caps/>
          <w:sz w:val="22"/>
          <w:szCs w:val="22"/>
        </w:rPr>
        <w:t>ntrodução</w:t>
      </w:r>
      <w:bookmarkEnd w:id="0"/>
    </w:p>
    <w:p w:rsidR="000E1AEC" w:rsidRPr="001D1093" w:rsidRDefault="000E1AEC" w:rsidP="000E1AE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4257A6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4257A6">
        <w:rPr>
          <w:rFonts w:ascii="Arial Narrow" w:hAnsi="Arial Narrow"/>
          <w:sz w:val="24"/>
        </w:rPr>
        <w:t xml:space="preserve">Este Manual tem como objetivo o estabelecimento de diretrizes para orientar a concepção, implantação, manutenção e aprimoramento do SGQ, com base na Política da Qualidade </w:t>
      </w:r>
      <w:r w:rsidRPr="00635D92">
        <w:rPr>
          <w:rFonts w:ascii="Arial Narrow" w:hAnsi="Arial Narrow"/>
          <w:sz w:val="24"/>
          <w:highlight w:val="yellow"/>
        </w:rPr>
        <w:t xml:space="preserve">da </w:t>
      </w:r>
      <w:r w:rsidR="00635D92" w:rsidRPr="00635D92">
        <w:rPr>
          <w:rFonts w:ascii="Arial Narrow" w:hAnsi="Arial Narrow"/>
          <w:sz w:val="24"/>
          <w:highlight w:val="yellow"/>
        </w:rPr>
        <w:t>Nome da Empresa</w:t>
      </w:r>
      <w:r w:rsidRPr="00576B78">
        <w:rPr>
          <w:rFonts w:ascii="Arial Narrow" w:hAnsi="Arial Narrow"/>
          <w:sz w:val="24"/>
        </w:rPr>
        <w:t xml:space="preserve"> </w:t>
      </w:r>
      <w:r w:rsidRPr="004257A6">
        <w:rPr>
          <w:rFonts w:ascii="Arial Narrow" w:hAnsi="Arial Narrow"/>
          <w:sz w:val="24"/>
        </w:rPr>
        <w:t>e NBR ISO 9001:2015 - “Sistemas de Ges</w:t>
      </w:r>
      <w:r w:rsidR="006E4104">
        <w:rPr>
          <w:rFonts w:ascii="Arial Narrow" w:hAnsi="Arial Narrow"/>
          <w:sz w:val="24"/>
        </w:rPr>
        <w:t>tão da Qualidade - Requisitos”.</w:t>
      </w:r>
    </w:p>
    <w:p w:rsidR="004257A6" w:rsidRPr="004257A6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4257A6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4257A6">
        <w:rPr>
          <w:rFonts w:ascii="Arial Narrow" w:hAnsi="Arial Narrow"/>
          <w:sz w:val="24"/>
        </w:rPr>
        <w:t>As constantes e rápidas mudanças tecnológicas, econômicas, sociais, políticas e culturais vem demonstrando que é imprescindível romper com as práticas gerencias obsoletas e que melhorias contínuas são necessárias para atingir e assegurar um</w:t>
      </w:r>
      <w:r w:rsidR="006E4104">
        <w:rPr>
          <w:rFonts w:ascii="Arial Narrow" w:hAnsi="Arial Narrow"/>
          <w:sz w:val="24"/>
        </w:rPr>
        <w:t xml:space="preserve"> bom desempenho organizacional.</w:t>
      </w:r>
    </w:p>
    <w:p w:rsidR="004257A6" w:rsidRPr="004257A6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4257A6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4257A6">
        <w:rPr>
          <w:rFonts w:ascii="Arial Narrow" w:hAnsi="Arial Narrow"/>
          <w:sz w:val="24"/>
        </w:rPr>
        <w:t>A implantação de um Sistema de Gestão da Qualidade é requerida pelo mercado, uma vez que um dos principais fatores de desempenho de uma organização é a qualidade de seus produtos e/ou serviços. O aumento das necessidades e expectativas do cliente é uma realidade mundial e vem sendo visto co</w:t>
      </w:r>
      <w:r w:rsidR="006E4104">
        <w:rPr>
          <w:rFonts w:ascii="Arial Narrow" w:hAnsi="Arial Narrow"/>
          <w:sz w:val="24"/>
        </w:rPr>
        <w:t>mo prioridade nas organizações.</w:t>
      </w:r>
    </w:p>
    <w:p w:rsidR="004257A6" w:rsidRPr="004257A6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4257A6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4257A6">
        <w:rPr>
          <w:rFonts w:ascii="Arial Narrow" w:hAnsi="Arial Narrow"/>
          <w:sz w:val="24"/>
        </w:rPr>
        <w:t>Um Sistema de Gestão da Qualidade implantado serve para prover confiança para a Alta Direção e também para o cliente, sendo, port</w:t>
      </w:r>
      <w:r>
        <w:rPr>
          <w:rFonts w:ascii="Arial Narrow" w:hAnsi="Arial Narrow"/>
          <w:sz w:val="24"/>
        </w:rPr>
        <w:t>anto, uma decisão estratégica.</w:t>
      </w:r>
    </w:p>
    <w:p w:rsidR="004257A6" w:rsidRPr="004257A6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4257A6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4257A6">
        <w:rPr>
          <w:rFonts w:ascii="Arial Narrow" w:hAnsi="Arial Narrow"/>
          <w:sz w:val="24"/>
        </w:rPr>
        <w:t xml:space="preserve">A NBR ISO 9001:2015 define Sistema de Gestão da Qualidade como “sistema de gestão para dirigir e controlar uma organização, no que diz respeito à qualidade”. O Sistema de Gestão da Qualidade é, portanto, concebido para satisfazer as necessidades gerenciais internas da organização, bem como para abranger os objetivos da qualidade. Sendo estas necessidades gerenciais e objetivos voltados para atender as expectativas e requisitos especificados pelo cliente e outras partes interessadas, a implantação de um Sistema de Gestão da Qualidade possibilitará à </w:t>
      </w:r>
      <w:r w:rsidR="00635D92" w:rsidRPr="00635D92">
        <w:rPr>
          <w:rFonts w:ascii="Arial Narrow" w:hAnsi="Arial Narrow"/>
          <w:sz w:val="24"/>
          <w:highlight w:val="yellow"/>
        </w:rPr>
        <w:t>Nome da Empresa</w:t>
      </w:r>
      <w:r w:rsidRPr="004257A6">
        <w:rPr>
          <w:rFonts w:ascii="Arial Narrow" w:hAnsi="Arial Narrow"/>
          <w:sz w:val="24"/>
        </w:rPr>
        <w:t xml:space="preserve"> um melhor conhecimento e gerenciamento dos seus</w:t>
      </w:r>
      <w:r w:rsidR="006E4104">
        <w:rPr>
          <w:rFonts w:ascii="Arial Narrow" w:hAnsi="Arial Narrow"/>
          <w:sz w:val="24"/>
        </w:rPr>
        <w:t xml:space="preserve"> processos internos e externos.</w:t>
      </w:r>
    </w:p>
    <w:p w:rsidR="004257A6" w:rsidRPr="004257A6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4257A6" w:rsidRPr="001D1093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4257A6">
        <w:rPr>
          <w:rFonts w:ascii="Arial Narrow" w:hAnsi="Arial Narrow"/>
          <w:sz w:val="24"/>
        </w:rPr>
        <w:t>Entendendo que a implantação de um Sistema de Gestão da Qualidade, aliado ao envolvimento e comprometimento de todas as pessoas e a provisão adequada de todos os recursos necessários, é fundamental para o sucesso e permanência da empresa no mercado e para assegurar a satisfação dos clientes e beneficiar todas as partes interessadas.</w:t>
      </w:r>
    </w:p>
    <w:p w:rsidR="00360BA9" w:rsidRPr="008D4F23" w:rsidRDefault="00360BA9" w:rsidP="00BB3348">
      <w:pPr>
        <w:ind w:left="0" w:right="-12" w:firstLine="0"/>
        <w:jc w:val="both"/>
        <w:rPr>
          <w:rFonts w:ascii="Arial Narrow" w:hAnsi="Arial Narrow"/>
        </w:rPr>
      </w:pPr>
    </w:p>
    <w:p w:rsidR="005B430A" w:rsidRPr="00065F8C" w:rsidRDefault="0093468D" w:rsidP="00065F8C">
      <w:pPr>
        <w:pStyle w:val="EstiloTtulo1Tahoma12ptNoNegritoEsquerda"/>
        <w:ind w:left="0" w:right="-12" w:firstLine="0"/>
        <w:jc w:val="both"/>
        <w:rPr>
          <w:rFonts w:ascii="Arial Black" w:hAnsi="Arial Black"/>
          <w:caps/>
          <w:sz w:val="22"/>
          <w:szCs w:val="22"/>
        </w:rPr>
      </w:pPr>
      <w:bookmarkStart w:id="1" w:name="_Toc504547896"/>
      <w:r>
        <w:rPr>
          <w:rFonts w:ascii="Arial Black" w:hAnsi="Arial Black"/>
          <w:caps/>
          <w:sz w:val="22"/>
          <w:szCs w:val="22"/>
        </w:rPr>
        <w:t>2</w:t>
      </w:r>
      <w:r w:rsidR="00A116AE" w:rsidRPr="00065F8C">
        <w:rPr>
          <w:rFonts w:ascii="Arial Black" w:hAnsi="Arial Black"/>
          <w:caps/>
          <w:sz w:val="22"/>
          <w:szCs w:val="22"/>
        </w:rPr>
        <w:t xml:space="preserve"> </w:t>
      </w:r>
      <w:r w:rsidR="005B430A" w:rsidRPr="00065F8C">
        <w:rPr>
          <w:rFonts w:ascii="Arial Black" w:hAnsi="Arial Black"/>
          <w:caps/>
          <w:sz w:val="22"/>
          <w:szCs w:val="22"/>
        </w:rPr>
        <w:t>–</w:t>
      </w:r>
      <w:r w:rsidR="00A116AE" w:rsidRPr="00065F8C">
        <w:rPr>
          <w:rFonts w:ascii="Arial Black" w:hAnsi="Arial Black"/>
          <w:caps/>
          <w:sz w:val="22"/>
          <w:szCs w:val="22"/>
        </w:rPr>
        <w:t xml:space="preserve"> </w:t>
      </w:r>
      <w:r w:rsidR="00A116AE" w:rsidRPr="009724A5">
        <w:rPr>
          <w:rFonts w:ascii="Arial Black" w:hAnsi="Arial Black"/>
          <w:caps/>
          <w:sz w:val="22"/>
          <w:szCs w:val="22"/>
        </w:rPr>
        <w:t>Referências</w:t>
      </w:r>
      <w:r w:rsidR="005D5827" w:rsidRPr="009724A5">
        <w:rPr>
          <w:rFonts w:ascii="Arial Black" w:hAnsi="Arial Black"/>
          <w:caps/>
          <w:sz w:val="22"/>
          <w:szCs w:val="22"/>
        </w:rPr>
        <w:t xml:space="preserve"> normativas</w:t>
      </w:r>
      <w:bookmarkEnd w:id="1"/>
    </w:p>
    <w:p w:rsidR="008D4F23" w:rsidRPr="008D4F23" w:rsidRDefault="008D4F23" w:rsidP="005D5827">
      <w:pPr>
        <w:pStyle w:val="EstiloTtulo110ptNoNegritoEsquerda"/>
        <w:ind w:left="0" w:right="-12" w:firstLine="0"/>
        <w:jc w:val="both"/>
        <w:rPr>
          <w:rFonts w:ascii="Arial Narrow" w:hAnsi="Arial Narrow"/>
          <w:sz w:val="24"/>
          <w:szCs w:val="24"/>
        </w:rPr>
      </w:pPr>
    </w:p>
    <w:p w:rsidR="00A116AE" w:rsidRPr="008D4F23" w:rsidRDefault="00D81848" w:rsidP="003D729F">
      <w:pPr>
        <w:pStyle w:val="Corpodetexto3"/>
        <w:numPr>
          <w:ilvl w:val="0"/>
          <w:numId w:val="3"/>
        </w:numPr>
        <w:spacing w:line="60" w:lineRule="atLeast"/>
        <w:ind w:right="-12"/>
        <w:rPr>
          <w:rFonts w:ascii="Arial Narrow" w:hAnsi="Arial Narrow"/>
          <w:sz w:val="24"/>
        </w:rPr>
      </w:pPr>
      <w:bookmarkStart w:id="2" w:name="_Toc320655111"/>
      <w:bookmarkStart w:id="3" w:name="_Toc320656037"/>
      <w:r>
        <w:rPr>
          <w:rFonts w:ascii="Arial Narrow" w:hAnsi="Arial Narrow"/>
          <w:sz w:val="24"/>
        </w:rPr>
        <w:t>ISO 9000: 2015</w:t>
      </w:r>
      <w:r w:rsidR="00A116AE" w:rsidRPr="008D4F23">
        <w:rPr>
          <w:rFonts w:ascii="Arial Narrow" w:hAnsi="Arial Narrow"/>
          <w:sz w:val="24"/>
        </w:rPr>
        <w:t xml:space="preserve"> – Sistemas de gestão da qualidade – Fundamentos e vocabulário</w:t>
      </w:r>
      <w:bookmarkEnd w:id="2"/>
      <w:bookmarkEnd w:id="3"/>
    </w:p>
    <w:p w:rsidR="00A116AE" w:rsidRPr="008D4F23" w:rsidRDefault="00D81848" w:rsidP="003D729F">
      <w:pPr>
        <w:pStyle w:val="Corpodetexto3"/>
        <w:numPr>
          <w:ilvl w:val="0"/>
          <w:numId w:val="3"/>
        </w:numPr>
        <w:spacing w:line="60" w:lineRule="atLeast"/>
        <w:ind w:right="-12"/>
        <w:rPr>
          <w:rFonts w:ascii="Arial Narrow" w:hAnsi="Arial Narrow"/>
          <w:sz w:val="24"/>
        </w:rPr>
      </w:pPr>
      <w:bookmarkStart w:id="4" w:name="_Toc320655112"/>
      <w:bookmarkStart w:id="5" w:name="_Toc320656038"/>
      <w:r>
        <w:rPr>
          <w:rFonts w:ascii="Arial Narrow" w:hAnsi="Arial Narrow"/>
          <w:sz w:val="24"/>
        </w:rPr>
        <w:t>ISO 9001: 2015</w:t>
      </w:r>
      <w:r w:rsidR="00A116AE" w:rsidRPr="008D4F23">
        <w:rPr>
          <w:rFonts w:ascii="Arial Narrow" w:hAnsi="Arial Narrow"/>
          <w:sz w:val="24"/>
        </w:rPr>
        <w:t xml:space="preserve"> – Sistemas de gestão da qualidade – Requisitos</w:t>
      </w:r>
      <w:bookmarkEnd w:id="4"/>
      <w:bookmarkEnd w:id="5"/>
    </w:p>
    <w:p w:rsidR="009724A5" w:rsidRPr="009724A5" w:rsidRDefault="009724A5" w:rsidP="00D81848">
      <w:pPr>
        <w:ind w:left="0" w:firstLine="0"/>
      </w:pPr>
    </w:p>
    <w:p w:rsidR="00931282" w:rsidRPr="00065F8C" w:rsidRDefault="0093468D" w:rsidP="00065F8C">
      <w:pPr>
        <w:pStyle w:val="EstiloTtulo1Tahoma12ptNoNegritoEsquerda"/>
        <w:ind w:left="0" w:right="-12" w:firstLine="0"/>
        <w:jc w:val="both"/>
        <w:rPr>
          <w:rFonts w:ascii="Arial Black" w:hAnsi="Arial Black"/>
          <w:caps/>
          <w:sz w:val="22"/>
          <w:szCs w:val="22"/>
        </w:rPr>
      </w:pPr>
      <w:bookmarkStart w:id="6" w:name="_Toc504547897"/>
      <w:r>
        <w:rPr>
          <w:rFonts w:ascii="Arial Black" w:hAnsi="Arial Black"/>
          <w:caps/>
          <w:sz w:val="22"/>
          <w:szCs w:val="22"/>
        </w:rPr>
        <w:t>3</w:t>
      </w:r>
      <w:r w:rsidR="00682D2C" w:rsidRPr="00065F8C">
        <w:rPr>
          <w:rFonts w:ascii="Arial Black" w:hAnsi="Arial Black"/>
          <w:caps/>
          <w:sz w:val="22"/>
          <w:szCs w:val="22"/>
        </w:rPr>
        <w:t xml:space="preserve"> </w:t>
      </w:r>
      <w:r w:rsidR="005078E4" w:rsidRPr="00065F8C">
        <w:rPr>
          <w:rFonts w:ascii="Arial Black" w:hAnsi="Arial Black"/>
          <w:caps/>
          <w:sz w:val="22"/>
          <w:szCs w:val="22"/>
        </w:rPr>
        <w:t>–</w:t>
      </w:r>
      <w:r w:rsidR="00682D2C" w:rsidRPr="00065F8C">
        <w:rPr>
          <w:rFonts w:ascii="Arial Black" w:hAnsi="Arial Black"/>
          <w:caps/>
          <w:sz w:val="22"/>
          <w:szCs w:val="22"/>
        </w:rPr>
        <w:t xml:space="preserve"> </w:t>
      </w:r>
      <w:r w:rsidR="00931282" w:rsidRPr="00065F8C">
        <w:rPr>
          <w:rFonts w:ascii="Arial Black" w:hAnsi="Arial Black"/>
          <w:caps/>
          <w:sz w:val="22"/>
          <w:szCs w:val="22"/>
        </w:rPr>
        <w:t>D</w:t>
      </w:r>
      <w:r w:rsidR="005078E4" w:rsidRPr="00065F8C">
        <w:rPr>
          <w:rFonts w:ascii="Arial Black" w:hAnsi="Arial Black"/>
          <w:caps/>
          <w:sz w:val="22"/>
          <w:szCs w:val="22"/>
        </w:rPr>
        <w:t>EFINIÇÕES E CONCEITOS</w:t>
      </w:r>
      <w:bookmarkEnd w:id="6"/>
    </w:p>
    <w:p w:rsidR="00931282" w:rsidRPr="009724A5" w:rsidRDefault="00931282" w:rsidP="008D4F23">
      <w:pPr>
        <w:pStyle w:val="Ttulo2"/>
        <w:ind w:left="0" w:right="-12" w:firstLine="0"/>
        <w:jc w:val="both"/>
        <w:rPr>
          <w:rFonts w:ascii="Arial Black" w:hAnsi="Arial Black"/>
          <w:sz w:val="22"/>
          <w:szCs w:val="22"/>
        </w:rPr>
      </w:pPr>
    </w:p>
    <w:p w:rsidR="00635D92" w:rsidRPr="00635D92" w:rsidRDefault="00635D92" w:rsidP="00635D92">
      <w:pPr>
        <w:pStyle w:val="Corpodetexto3"/>
        <w:numPr>
          <w:ilvl w:val="0"/>
          <w:numId w:val="3"/>
        </w:numPr>
        <w:spacing w:line="60" w:lineRule="atLeast"/>
        <w:ind w:right="-12"/>
        <w:rPr>
          <w:rFonts w:ascii="Arial Narrow" w:hAnsi="Arial Narrow"/>
          <w:sz w:val="24"/>
        </w:rPr>
      </w:pPr>
      <w:r w:rsidRPr="00635D92">
        <w:rPr>
          <w:rFonts w:ascii="Arial Narrow" w:hAnsi="Arial Narrow"/>
          <w:sz w:val="24"/>
        </w:rPr>
        <w:t>Risco: Efeito negativo da incerteza</w:t>
      </w:r>
    </w:p>
    <w:p w:rsidR="00635D92" w:rsidRPr="00635D92" w:rsidRDefault="00635D92" w:rsidP="00635D92">
      <w:pPr>
        <w:pStyle w:val="Corpodetexto3"/>
        <w:numPr>
          <w:ilvl w:val="0"/>
          <w:numId w:val="3"/>
        </w:numPr>
        <w:spacing w:line="60" w:lineRule="atLeast"/>
        <w:ind w:right="-12"/>
        <w:rPr>
          <w:rFonts w:ascii="Arial Narrow" w:hAnsi="Arial Narrow"/>
          <w:sz w:val="24"/>
        </w:rPr>
      </w:pPr>
      <w:r w:rsidRPr="00635D92">
        <w:rPr>
          <w:rFonts w:ascii="Arial Narrow" w:hAnsi="Arial Narrow"/>
          <w:sz w:val="24"/>
        </w:rPr>
        <w:t>Oportunidade: Efeito positivo da incerteza</w:t>
      </w:r>
    </w:p>
    <w:p w:rsidR="00635D92" w:rsidRPr="00635D92" w:rsidRDefault="00635D92" w:rsidP="00635D92">
      <w:pPr>
        <w:pStyle w:val="Corpodetexto3"/>
        <w:numPr>
          <w:ilvl w:val="0"/>
          <w:numId w:val="3"/>
        </w:numPr>
        <w:spacing w:line="60" w:lineRule="atLeast"/>
        <w:ind w:right="-12"/>
        <w:rPr>
          <w:rFonts w:ascii="Arial Narrow" w:hAnsi="Arial Narrow"/>
          <w:sz w:val="24"/>
        </w:rPr>
      </w:pPr>
      <w:r w:rsidRPr="00635D92">
        <w:rPr>
          <w:rFonts w:ascii="Arial Narrow" w:hAnsi="Arial Narrow"/>
          <w:sz w:val="24"/>
        </w:rPr>
        <w:t>Incerteza: Uma deficiência de informação relacionada à compreensão ou conhecimento de um evento, sua consequência ou probabilidade. (Não confundir com incerteza de medição).</w:t>
      </w:r>
    </w:p>
    <w:p w:rsidR="00635D92" w:rsidRPr="00635D92" w:rsidRDefault="00635D92" w:rsidP="00635D92">
      <w:pPr>
        <w:pStyle w:val="Corpodetexto3"/>
        <w:numPr>
          <w:ilvl w:val="0"/>
          <w:numId w:val="3"/>
        </w:numPr>
        <w:spacing w:line="60" w:lineRule="atLeast"/>
        <w:ind w:right="-12"/>
        <w:rPr>
          <w:rFonts w:ascii="Arial Narrow" w:hAnsi="Arial Narrow"/>
          <w:sz w:val="24"/>
        </w:rPr>
      </w:pPr>
      <w:r w:rsidRPr="00635D92">
        <w:rPr>
          <w:rFonts w:ascii="Arial Narrow" w:hAnsi="Arial Narrow"/>
          <w:sz w:val="24"/>
        </w:rPr>
        <w:t>Gestão: atividades coordenadas para dirigir e controlar uma organização.</w:t>
      </w:r>
    </w:p>
    <w:p w:rsidR="00635D92" w:rsidRPr="00635D92" w:rsidRDefault="00635D92" w:rsidP="00635D92">
      <w:pPr>
        <w:pStyle w:val="Corpodetexto3"/>
        <w:numPr>
          <w:ilvl w:val="0"/>
          <w:numId w:val="3"/>
        </w:numPr>
        <w:spacing w:line="60" w:lineRule="atLeast"/>
        <w:ind w:right="-12"/>
        <w:rPr>
          <w:rFonts w:ascii="Arial Narrow" w:hAnsi="Arial Narrow"/>
          <w:sz w:val="24"/>
        </w:rPr>
      </w:pPr>
      <w:r w:rsidRPr="00635D92">
        <w:rPr>
          <w:rFonts w:ascii="Arial Narrow" w:hAnsi="Arial Narrow"/>
          <w:sz w:val="24"/>
        </w:rPr>
        <w:t>Sistema de gestão: sistema para estabelecer política e objetivos, e para atingir estes objetivos.</w:t>
      </w:r>
    </w:p>
    <w:p w:rsidR="00D81848" w:rsidRDefault="00D81848">
      <w:pPr>
        <w:ind w:left="0" w:right="0" w:firstLine="0"/>
        <w:rPr>
          <w:rFonts w:ascii="Arial Black" w:hAnsi="Arial Black"/>
          <w:sz w:val="22"/>
          <w:szCs w:val="22"/>
        </w:rPr>
      </w:pPr>
    </w:p>
    <w:p w:rsidR="00787D4C" w:rsidRPr="00787D4C" w:rsidRDefault="00787D4C" w:rsidP="00787D4C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7" w:name="_Toc478041722"/>
      <w:bookmarkStart w:id="8" w:name="_Toc504547898"/>
      <w:bookmarkStart w:id="9" w:name="_Toc64693346"/>
      <w:r w:rsidRPr="00787D4C">
        <w:rPr>
          <w:rFonts w:ascii="Arial Black" w:hAnsi="Arial Black"/>
          <w:sz w:val="22"/>
        </w:rPr>
        <w:lastRenderedPageBreak/>
        <w:t xml:space="preserve">4 – </w:t>
      </w:r>
      <w:bookmarkEnd w:id="7"/>
      <w:r>
        <w:rPr>
          <w:rFonts w:ascii="Arial Black" w:hAnsi="Arial Black"/>
          <w:sz w:val="22"/>
        </w:rPr>
        <w:t>CONTEXTO DA ORGANIAÇÃO</w:t>
      </w:r>
      <w:bookmarkEnd w:id="8"/>
    </w:p>
    <w:p w:rsidR="00787D4C" w:rsidRPr="00787D4C" w:rsidRDefault="00787D4C" w:rsidP="00787D4C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10" w:name="_Toc459624043"/>
      <w:bookmarkStart w:id="11" w:name="_Toc478041723"/>
      <w:bookmarkStart w:id="12" w:name="_Toc504547899"/>
      <w:r w:rsidRPr="00787D4C">
        <w:rPr>
          <w:rFonts w:ascii="Arial Black" w:hAnsi="Arial Black"/>
          <w:sz w:val="22"/>
        </w:rPr>
        <w:t>4.1 – A ORGANIZAÇÃO E SEU CONTEXTO</w:t>
      </w:r>
      <w:bookmarkEnd w:id="10"/>
      <w:bookmarkEnd w:id="11"/>
      <w:bookmarkEnd w:id="12"/>
    </w:p>
    <w:p w:rsidR="00787D4C" w:rsidRDefault="00787D4C" w:rsidP="00787D4C">
      <w:pPr>
        <w:ind w:left="0" w:right="0" w:firstLine="0"/>
        <w:jc w:val="both"/>
        <w:rPr>
          <w:rFonts w:ascii="Arial Narrow" w:hAnsi="Arial Narrow"/>
        </w:rPr>
      </w:pPr>
    </w:p>
    <w:p w:rsidR="004257A6" w:rsidRPr="001D1093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1D1093">
        <w:rPr>
          <w:rFonts w:ascii="Arial Narrow" w:hAnsi="Arial Narrow"/>
          <w:sz w:val="24"/>
        </w:rPr>
        <w:t xml:space="preserve">A </w:t>
      </w:r>
      <w:r w:rsidR="00635D92" w:rsidRPr="00635D92">
        <w:rPr>
          <w:rFonts w:ascii="Arial Narrow" w:hAnsi="Arial Narrow"/>
          <w:sz w:val="24"/>
          <w:highlight w:val="yellow"/>
        </w:rPr>
        <w:t>Nome da Empresa</w:t>
      </w:r>
      <w:r w:rsidRPr="001D1093">
        <w:rPr>
          <w:rFonts w:ascii="Arial Narrow" w:hAnsi="Arial Narrow"/>
          <w:sz w:val="24"/>
        </w:rPr>
        <w:t xml:space="preserve">, iniciou suas atividades de </w:t>
      </w:r>
      <w:r w:rsidR="00635D92" w:rsidRPr="00635D92">
        <w:rPr>
          <w:rFonts w:ascii="Arial Narrow" w:hAnsi="Arial Narrow"/>
          <w:sz w:val="24"/>
          <w:highlight w:val="yellow"/>
        </w:rPr>
        <w:t>ramo de atividade</w:t>
      </w:r>
      <w:r w:rsidRPr="001D1093">
        <w:rPr>
          <w:rFonts w:ascii="Arial Narrow" w:hAnsi="Arial Narrow"/>
          <w:sz w:val="24"/>
        </w:rPr>
        <w:t xml:space="preserve"> em </w:t>
      </w:r>
      <w:r w:rsidR="00635D92">
        <w:rPr>
          <w:rFonts w:ascii="Arial Narrow" w:hAnsi="Arial Narrow"/>
          <w:sz w:val="24"/>
        </w:rPr>
        <w:t>XX</w:t>
      </w:r>
      <w:r w:rsidRPr="001D1093">
        <w:rPr>
          <w:rFonts w:ascii="Arial Narrow" w:hAnsi="Arial Narrow"/>
          <w:sz w:val="24"/>
        </w:rPr>
        <w:t>/</w:t>
      </w:r>
      <w:r w:rsidR="00635D92">
        <w:rPr>
          <w:rFonts w:ascii="Arial Narrow" w:hAnsi="Arial Narrow"/>
          <w:sz w:val="24"/>
        </w:rPr>
        <w:t>XX</w:t>
      </w:r>
      <w:r w:rsidRPr="001D1093">
        <w:rPr>
          <w:rFonts w:ascii="Arial Narrow" w:hAnsi="Arial Narrow"/>
          <w:sz w:val="24"/>
        </w:rPr>
        <w:t>/</w:t>
      </w:r>
      <w:r w:rsidR="00635D92">
        <w:rPr>
          <w:rFonts w:ascii="Arial Narrow" w:hAnsi="Arial Narrow"/>
          <w:sz w:val="24"/>
        </w:rPr>
        <w:t>XXXX</w:t>
      </w:r>
      <w:r w:rsidRPr="001D1093">
        <w:rPr>
          <w:rFonts w:ascii="Arial Narrow" w:hAnsi="Arial Narrow"/>
          <w:sz w:val="24"/>
        </w:rPr>
        <w:t xml:space="preserve">, com sua sede </w:t>
      </w:r>
      <w:r w:rsidRPr="00635D92">
        <w:rPr>
          <w:rFonts w:ascii="Arial Narrow" w:hAnsi="Arial Narrow"/>
          <w:sz w:val="24"/>
          <w:highlight w:val="yellow"/>
        </w:rPr>
        <w:t>própria</w:t>
      </w:r>
      <w:r w:rsidR="00635D92" w:rsidRPr="00635D92">
        <w:rPr>
          <w:rFonts w:ascii="Arial Narrow" w:hAnsi="Arial Narrow"/>
          <w:sz w:val="24"/>
          <w:highlight w:val="yellow"/>
        </w:rPr>
        <w:t>/alugada</w:t>
      </w:r>
      <w:r w:rsidRPr="001D1093">
        <w:rPr>
          <w:rFonts w:ascii="Arial Narrow" w:hAnsi="Arial Narrow"/>
          <w:sz w:val="24"/>
        </w:rPr>
        <w:t xml:space="preserve"> contendo uma área construída de </w:t>
      </w:r>
      <w:r w:rsidR="00635D92" w:rsidRPr="00635D92">
        <w:rPr>
          <w:rFonts w:ascii="Arial Narrow" w:hAnsi="Arial Narrow"/>
          <w:sz w:val="24"/>
          <w:highlight w:val="yellow"/>
        </w:rPr>
        <w:t>XX</w:t>
      </w:r>
      <w:r w:rsidRPr="00635D92">
        <w:rPr>
          <w:rFonts w:ascii="Arial Narrow" w:hAnsi="Arial Narrow"/>
          <w:sz w:val="24"/>
          <w:highlight w:val="yellow"/>
        </w:rPr>
        <w:t>m²</w:t>
      </w:r>
      <w:r w:rsidRPr="001D1093">
        <w:rPr>
          <w:rFonts w:ascii="Arial Narrow" w:hAnsi="Arial Narrow"/>
          <w:sz w:val="24"/>
        </w:rPr>
        <w:t xml:space="preserve"> e uma área total de </w:t>
      </w:r>
      <w:r w:rsidR="00635D92" w:rsidRPr="00635D92">
        <w:rPr>
          <w:rFonts w:ascii="Arial Narrow" w:hAnsi="Arial Narrow"/>
          <w:sz w:val="24"/>
          <w:highlight w:val="yellow"/>
        </w:rPr>
        <w:t>XXXX</w:t>
      </w:r>
      <w:r w:rsidRPr="00635D92">
        <w:rPr>
          <w:rFonts w:ascii="Arial Narrow" w:hAnsi="Arial Narrow"/>
          <w:sz w:val="24"/>
          <w:highlight w:val="yellow"/>
        </w:rPr>
        <w:t>m²</w:t>
      </w:r>
      <w:r w:rsidRPr="001D1093">
        <w:rPr>
          <w:rFonts w:ascii="Arial Narrow" w:hAnsi="Arial Narrow"/>
          <w:sz w:val="24"/>
        </w:rPr>
        <w:t xml:space="preserve">, contando com a colaboração </w:t>
      </w:r>
      <w:r w:rsidR="00635D92" w:rsidRPr="00635D92">
        <w:rPr>
          <w:rFonts w:ascii="Arial Narrow" w:hAnsi="Arial Narrow"/>
          <w:sz w:val="24"/>
          <w:highlight w:val="yellow"/>
        </w:rPr>
        <w:t>XX</w:t>
      </w:r>
      <w:r w:rsidRPr="001D1093">
        <w:rPr>
          <w:rFonts w:ascii="Arial Narrow" w:hAnsi="Arial Narrow"/>
          <w:sz w:val="24"/>
        </w:rPr>
        <w:t xml:space="preserve"> funcionários. </w:t>
      </w:r>
    </w:p>
    <w:p w:rsidR="004257A6" w:rsidRPr="001D1093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4257A6" w:rsidRPr="001D1093" w:rsidRDefault="004257A6" w:rsidP="004257A6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1D1093">
        <w:rPr>
          <w:rFonts w:ascii="Arial Narrow" w:hAnsi="Arial Narrow"/>
          <w:sz w:val="24"/>
        </w:rPr>
        <w:t xml:space="preserve">Atualmente possui uma área construída de </w:t>
      </w:r>
      <w:proofErr w:type="gramStart"/>
      <w:r w:rsidR="00DB1CC4" w:rsidRPr="00DB1CC4">
        <w:rPr>
          <w:rFonts w:ascii="Arial Narrow" w:hAnsi="Arial Narrow"/>
          <w:sz w:val="24"/>
          <w:highlight w:val="yellow"/>
        </w:rPr>
        <w:t>XX.XXX</w:t>
      </w:r>
      <w:r w:rsidRPr="00DB1CC4">
        <w:rPr>
          <w:rFonts w:ascii="Arial Narrow" w:hAnsi="Arial Narrow"/>
          <w:sz w:val="24"/>
          <w:highlight w:val="yellow"/>
        </w:rPr>
        <w:t>m</w:t>
      </w:r>
      <w:proofErr w:type="gramEnd"/>
      <w:r w:rsidRPr="00DB1CC4">
        <w:rPr>
          <w:rFonts w:ascii="Arial Narrow" w:hAnsi="Arial Narrow"/>
          <w:sz w:val="24"/>
          <w:highlight w:val="yellow"/>
        </w:rPr>
        <w:t>²</w:t>
      </w:r>
      <w:r w:rsidRPr="001D1093">
        <w:rPr>
          <w:rFonts w:ascii="Arial Narrow" w:hAnsi="Arial Narrow"/>
          <w:sz w:val="24"/>
        </w:rPr>
        <w:t xml:space="preserve">, e em virtude dos avanços do mercado, atualizou seus processos e obteve a renovação de seu Certificado na Norma ISO 9001: 2015, para tanto possui uma carteira de clientes fidelizados ao longo dos anos em que presta serviço. Dando continuidade </w:t>
      </w:r>
      <w:r w:rsidR="00DC4E90" w:rsidRPr="001D1093">
        <w:rPr>
          <w:rFonts w:ascii="Arial Narrow" w:hAnsi="Arial Narrow"/>
          <w:sz w:val="24"/>
        </w:rPr>
        <w:t>à</w:t>
      </w:r>
      <w:r w:rsidRPr="001D1093">
        <w:rPr>
          <w:rFonts w:ascii="Arial Narrow" w:hAnsi="Arial Narrow"/>
          <w:sz w:val="24"/>
        </w:rPr>
        <w:t xml:space="preserve"> sua história, segue os passos do mercado e se aprimora cada vez mais com o objetivo de ser um fornecedor diferenciado dos demais concorrentes.</w:t>
      </w:r>
    </w:p>
    <w:p w:rsidR="004257A6" w:rsidRDefault="004257A6" w:rsidP="00787D4C">
      <w:pPr>
        <w:ind w:left="0" w:right="0" w:firstLine="0"/>
        <w:jc w:val="both"/>
        <w:rPr>
          <w:rFonts w:ascii="Arial Narrow" w:hAnsi="Arial Narrow"/>
        </w:rPr>
      </w:pPr>
    </w:p>
    <w:p w:rsidR="00787D4C" w:rsidRPr="00787D4C" w:rsidRDefault="00787D4C" w:rsidP="00787D4C">
      <w:pPr>
        <w:ind w:left="0" w:right="0" w:firstLine="0"/>
        <w:jc w:val="both"/>
        <w:rPr>
          <w:rFonts w:ascii="Arial Narrow" w:hAnsi="Arial Narrow"/>
        </w:rPr>
      </w:pPr>
      <w:r w:rsidRPr="00787D4C">
        <w:rPr>
          <w:rFonts w:ascii="Arial Narrow" w:hAnsi="Arial Narrow"/>
        </w:rPr>
        <w:t xml:space="preserve">A </w:t>
      </w:r>
      <w:r w:rsidR="00635D92">
        <w:rPr>
          <w:rFonts w:ascii="Arial Narrow" w:hAnsi="Arial Narrow"/>
        </w:rPr>
        <w:t>Nome da Empresa</w:t>
      </w:r>
      <w:r>
        <w:rPr>
          <w:rFonts w:ascii="Arial Narrow" w:hAnsi="Arial Narrow"/>
        </w:rPr>
        <w:t xml:space="preserve"> </w:t>
      </w:r>
      <w:r w:rsidRPr="00787D4C">
        <w:rPr>
          <w:rFonts w:ascii="Arial Narrow" w:hAnsi="Arial Narrow"/>
        </w:rPr>
        <w:t xml:space="preserve">revisou e analisou os aspectos-chave e seus </w:t>
      </w:r>
      <w:proofErr w:type="spellStart"/>
      <w:r w:rsidRPr="00787D4C">
        <w:rPr>
          <w:rFonts w:ascii="Arial Narrow" w:hAnsi="Arial Narrow"/>
        </w:rPr>
        <w:t>stakeholders</w:t>
      </w:r>
      <w:proofErr w:type="spellEnd"/>
      <w:r w:rsidRPr="00787D4C">
        <w:rPr>
          <w:rFonts w:ascii="Arial Narrow" w:hAnsi="Arial Narrow"/>
        </w:rPr>
        <w:t xml:space="preserve"> para determinar a direção estratégica da empresa. Isso requer a compreensão das questões internas e externas que interessam a </w:t>
      </w:r>
      <w:r w:rsidR="00635D92" w:rsidRPr="003629E2">
        <w:rPr>
          <w:rFonts w:ascii="Arial Narrow" w:hAnsi="Arial Narrow"/>
          <w:highlight w:val="yellow"/>
        </w:rPr>
        <w:t>Nome da Empresa</w:t>
      </w:r>
      <w:r w:rsidRPr="00787D4C">
        <w:rPr>
          <w:rFonts w:ascii="Arial Narrow" w:hAnsi="Arial Narrow"/>
        </w:rPr>
        <w:t xml:space="preserve"> e suas partes interessadas (conforme item 4.2 a seguir).</w:t>
      </w:r>
    </w:p>
    <w:p w:rsidR="00271CE9" w:rsidRPr="00271CE9" w:rsidRDefault="00271CE9" w:rsidP="00271CE9">
      <w:pPr>
        <w:ind w:left="0" w:firstLine="0"/>
        <w:rPr>
          <w:rFonts w:ascii="Arial Narrow" w:hAnsi="Arial Narrow"/>
        </w:rPr>
      </w:pPr>
    </w:p>
    <w:p w:rsidR="00271CE9" w:rsidRPr="00576B78" w:rsidRDefault="00271CE9" w:rsidP="00271CE9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576B78">
        <w:rPr>
          <w:rFonts w:ascii="Arial Narrow" w:hAnsi="Arial Narrow"/>
          <w:sz w:val="24"/>
        </w:rPr>
        <w:t xml:space="preserve">Esta informação é então utilizada pela administração para determinar </w:t>
      </w:r>
      <w:r>
        <w:rPr>
          <w:rFonts w:ascii="Arial Narrow" w:hAnsi="Arial Narrow"/>
          <w:sz w:val="24"/>
        </w:rPr>
        <w:t>a direção estratégica</w:t>
      </w:r>
      <w:r w:rsidRPr="00576B78">
        <w:rPr>
          <w:rFonts w:ascii="Arial Narrow" w:hAnsi="Arial Narrow"/>
          <w:sz w:val="24"/>
        </w:rPr>
        <w:t>. Isto é definido nas reuniões de análise críti</w:t>
      </w:r>
      <w:r>
        <w:rPr>
          <w:rFonts w:ascii="Arial Narrow" w:hAnsi="Arial Narrow"/>
          <w:sz w:val="24"/>
        </w:rPr>
        <w:t xml:space="preserve">ca, e </w:t>
      </w:r>
      <w:r w:rsidR="003D60EF" w:rsidRPr="003D60EF">
        <w:rPr>
          <w:rFonts w:ascii="Arial Narrow" w:hAnsi="Arial Narrow"/>
          <w:sz w:val="24"/>
          <w:highlight w:val="yellow"/>
        </w:rPr>
        <w:t>anualmente</w:t>
      </w:r>
      <w:r w:rsidR="003D60EF">
        <w:rPr>
          <w:rFonts w:ascii="Arial Narrow" w:hAnsi="Arial Narrow"/>
          <w:sz w:val="24"/>
        </w:rPr>
        <w:t xml:space="preserve"> atualizado</w:t>
      </w:r>
      <w:r>
        <w:rPr>
          <w:rFonts w:ascii="Arial Narrow" w:hAnsi="Arial Narrow"/>
          <w:sz w:val="24"/>
        </w:rPr>
        <w:t xml:space="preserve">, conforme determinado no formulário </w:t>
      </w:r>
      <w:r w:rsidR="009A2D82" w:rsidRPr="009A2D82">
        <w:rPr>
          <w:rFonts w:ascii="Arial Narrow" w:hAnsi="Arial Narrow"/>
          <w:sz w:val="24"/>
        </w:rPr>
        <w:t>FM 24 - Planilha Análise de SWOT</w:t>
      </w:r>
      <w:r w:rsidR="003629E2">
        <w:rPr>
          <w:rFonts w:ascii="Arial Narrow" w:hAnsi="Arial Narrow"/>
          <w:sz w:val="24"/>
        </w:rPr>
        <w:t>.</w:t>
      </w:r>
    </w:p>
    <w:p w:rsidR="00271CE9" w:rsidRDefault="00271CE9" w:rsidP="00271CE9">
      <w:pPr>
        <w:ind w:left="0" w:firstLine="0"/>
        <w:rPr>
          <w:rFonts w:ascii="Arial Narrow" w:hAnsi="Arial Narrow"/>
          <w:highlight w:val="yellow"/>
        </w:rPr>
      </w:pPr>
    </w:p>
    <w:p w:rsidR="00271CE9" w:rsidRPr="00787D4C" w:rsidRDefault="00271CE9" w:rsidP="00271CE9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13" w:name="_Toc504547900"/>
      <w:r w:rsidRPr="00787D4C">
        <w:rPr>
          <w:rFonts w:ascii="Arial Black" w:hAnsi="Arial Black"/>
          <w:sz w:val="22"/>
        </w:rPr>
        <w:t>4.1</w:t>
      </w:r>
      <w:r>
        <w:rPr>
          <w:rFonts w:ascii="Arial Black" w:hAnsi="Arial Black"/>
          <w:sz w:val="22"/>
        </w:rPr>
        <w:t>.1 – MISSÃ0</w:t>
      </w:r>
      <w:bookmarkEnd w:id="13"/>
    </w:p>
    <w:p w:rsidR="00271CE9" w:rsidRDefault="00271CE9" w:rsidP="00271CE9">
      <w:pPr>
        <w:ind w:left="0" w:right="0" w:firstLine="0"/>
        <w:jc w:val="both"/>
        <w:rPr>
          <w:rFonts w:ascii="Arial Narrow" w:hAnsi="Arial Narrow"/>
        </w:rPr>
      </w:pPr>
    </w:p>
    <w:p w:rsidR="00271CE9" w:rsidRPr="001D1093" w:rsidRDefault="006B4673" w:rsidP="00271CE9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6B4673">
        <w:rPr>
          <w:rFonts w:ascii="Arial Narrow" w:hAnsi="Arial Narrow"/>
          <w:sz w:val="24"/>
          <w:highlight w:val="yellow"/>
        </w:rPr>
        <w:t>Escrever a missão aqui....</w:t>
      </w:r>
    </w:p>
    <w:p w:rsidR="00271CE9" w:rsidRDefault="00271CE9" w:rsidP="00271CE9">
      <w:pPr>
        <w:rPr>
          <w:rFonts w:ascii="Arial Narrow" w:hAnsi="Arial Narrow"/>
          <w:highlight w:val="yellow"/>
        </w:rPr>
      </w:pPr>
    </w:p>
    <w:p w:rsidR="00271CE9" w:rsidRPr="00787D4C" w:rsidRDefault="00271CE9" w:rsidP="00271CE9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14" w:name="_Toc504547901"/>
      <w:r w:rsidRPr="00787D4C">
        <w:rPr>
          <w:rFonts w:ascii="Arial Black" w:hAnsi="Arial Black"/>
          <w:sz w:val="22"/>
        </w:rPr>
        <w:t>4.1</w:t>
      </w:r>
      <w:r>
        <w:rPr>
          <w:rFonts w:ascii="Arial Black" w:hAnsi="Arial Black"/>
          <w:sz w:val="22"/>
        </w:rPr>
        <w:t>.2</w:t>
      </w:r>
      <w:r w:rsidRPr="00787D4C">
        <w:rPr>
          <w:rFonts w:ascii="Arial Black" w:hAnsi="Arial Black"/>
          <w:sz w:val="22"/>
        </w:rPr>
        <w:t xml:space="preserve"> – </w:t>
      </w:r>
      <w:r>
        <w:rPr>
          <w:rFonts w:ascii="Arial Black" w:hAnsi="Arial Black"/>
          <w:sz w:val="22"/>
        </w:rPr>
        <w:t>VISÃO</w:t>
      </w:r>
      <w:bookmarkEnd w:id="14"/>
    </w:p>
    <w:p w:rsidR="00271CE9" w:rsidRDefault="00271CE9" w:rsidP="00271CE9">
      <w:pPr>
        <w:ind w:left="0" w:right="0" w:firstLine="0"/>
        <w:jc w:val="both"/>
        <w:rPr>
          <w:rFonts w:ascii="Arial Narrow" w:hAnsi="Arial Narrow"/>
        </w:rPr>
      </w:pPr>
    </w:p>
    <w:p w:rsidR="00271CE9" w:rsidRPr="001D1093" w:rsidRDefault="006B4673" w:rsidP="00271CE9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6B4673">
        <w:rPr>
          <w:rFonts w:ascii="Arial Narrow" w:hAnsi="Arial Narrow"/>
          <w:sz w:val="24"/>
          <w:highlight w:val="yellow"/>
        </w:rPr>
        <w:t>Escrever a visão aqui...</w:t>
      </w:r>
    </w:p>
    <w:p w:rsidR="00271CE9" w:rsidRPr="00271CE9" w:rsidRDefault="00271CE9" w:rsidP="00271CE9">
      <w:pPr>
        <w:rPr>
          <w:rFonts w:ascii="Arial Narrow" w:hAnsi="Arial Narrow"/>
          <w:highlight w:val="yellow"/>
        </w:rPr>
      </w:pPr>
    </w:p>
    <w:p w:rsidR="00271CE9" w:rsidRPr="00787D4C" w:rsidRDefault="00271CE9" w:rsidP="00271CE9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15" w:name="_Toc504547902"/>
      <w:r w:rsidRPr="00787D4C">
        <w:rPr>
          <w:rFonts w:ascii="Arial Black" w:hAnsi="Arial Black"/>
          <w:sz w:val="22"/>
        </w:rPr>
        <w:t>4.1</w:t>
      </w:r>
      <w:r>
        <w:rPr>
          <w:rFonts w:ascii="Arial Black" w:hAnsi="Arial Black"/>
          <w:sz w:val="22"/>
        </w:rPr>
        <w:t>.3</w:t>
      </w:r>
      <w:r w:rsidRPr="00787D4C">
        <w:rPr>
          <w:rFonts w:ascii="Arial Black" w:hAnsi="Arial Black"/>
          <w:sz w:val="22"/>
        </w:rPr>
        <w:t xml:space="preserve"> – </w:t>
      </w:r>
      <w:r>
        <w:rPr>
          <w:rFonts w:ascii="Arial Black" w:hAnsi="Arial Black"/>
          <w:sz w:val="22"/>
        </w:rPr>
        <w:t>NOSSOS VALORES</w:t>
      </w:r>
      <w:bookmarkEnd w:id="15"/>
    </w:p>
    <w:p w:rsidR="00271CE9" w:rsidRPr="00271CE9" w:rsidRDefault="00271CE9" w:rsidP="00271CE9">
      <w:pPr>
        <w:autoSpaceDE w:val="0"/>
        <w:autoSpaceDN w:val="0"/>
        <w:adjustRightInd w:val="0"/>
        <w:ind w:left="0" w:right="0" w:firstLine="0"/>
        <w:rPr>
          <w:rFonts w:ascii="Symbol" w:hAnsi="Symbol" w:cs="Symbol"/>
          <w:color w:val="000000"/>
        </w:rPr>
      </w:pPr>
    </w:p>
    <w:p w:rsidR="00271CE9" w:rsidRPr="00271CE9" w:rsidRDefault="00271CE9" w:rsidP="003D729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155"/>
        <w:rPr>
          <w:color w:val="000000"/>
          <w:szCs w:val="22"/>
          <w:highlight w:val="yellow"/>
        </w:rPr>
      </w:pPr>
      <w:proofErr w:type="spellStart"/>
      <w:r w:rsidRPr="00271CE9">
        <w:rPr>
          <w:color w:val="000000"/>
          <w:szCs w:val="22"/>
          <w:highlight w:val="yellow"/>
        </w:rPr>
        <w:t>Ética</w:t>
      </w:r>
      <w:proofErr w:type="spellEnd"/>
      <w:r w:rsidRPr="00271CE9">
        <w:rPr>
          <w:color w:val="000000"/>
          <w:szCs w:val="22"/>
          <w:highlight w:val="yellow"/>
        </w:rPr>
        <w:t xml:space="preserve"> </w:t>
      </w:r>
    </w:p>
    <w:p w:rsidR="00271CE9" w:rsidRPr="00271CE9" w:rsidRDefault="00271CE9" w:rsidP="003D729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155"/>
        <w:rPr>
          <w:color w:val="000000"/>
          <w:szCs w:val="22"/>
          <w:highlight w:val="yellow"/>
        </w:rPr>
      </w:pPr>
      <w:proofErr w:type="spellStart"/>
      <w:r w:rsidRPr="00271CE9">
        <w:rPr>
          <w:color w:val="000000"/>
          <w:szCs w:val="22"/>
          <w:highlight w:val="yellow"/>
        </w:rPr>
        <w:t>Excelência</w:t>
      </w:r>
      <w:proofErr w:type="spellEnd"/>
      <w:r w:rsidRPr="00271CE9">
        <w:rPr>
          <w:color w:val="000000"/>
          <w:szCs w:val="22"/>
          <w:highlight w:val="yellow"/>
        </w:rPr>
        <w:t xml:space="preserve"> </w:t>
      </w:r>
    </w:p>
    <w:p w:rsidR="00271CE9" w:rsidRPr="00271CE9" w:rsidRDefault="00271CE9" w:rsidP="003D729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155"/>
        <w:rPr>
          <w:color w:val="000000"/>
          <w:szCs w:val="22"/>
          <w:highlight w:val="yellow"/>
        </w:rPr>
      </w:pPr>
      <w:proofErr w:type="spellStart"/>
      <w:r w:rsidRPr="00271CE9">
        <w:rPr>
          <w:color w:val="000000"/>
          <w:szCs w:val="22"/>
          <w:highlight w:val="yellow"/>
        </w:rPr>
        <w:t>Gestão</w:t>
      </w:r>
      <w:proofErr w:type="spellEnd"/>
      <w:r w:rsidRPr="00271CE9">
        <w:rPr>
          <w:color w:val="000000"/>
          <w:szCs w:val="22"/>
          <w:highlight w:val="yellow"/>
        </w:rPr>
        <w:t xml:space="preserve"> </w:t>
      </w:r>
      <w:proofErr w:type="spellStart"/>
      <w:r w:rsidRPr="00271CE9">
        <w:rPr>
          <w:color w:val="000000"/>
          <w:szCs w:val="22"/>
          <w:highlight w:val="yellow"/>
        </w:rPr>
        <w:t>Sustentável</w:t>
      </w:r>
      <w:proofErr w:type="spellEnd"/>
      <w:r w:rsidRPr="00271CE9">
        <w:rPr>
          <w:color w:val="000000"/>
          <w:szCs w:val="22"/>
          <w:highlight w:val="yellow"/>
        </w:rPr>
        <w:t xml:space="preserve"> </w:t>
      </w:r>
    </w:p>
    <w:p w:rsidR="00271CE9" w:rsidRPr="00271CE9" w:rsidRDefault="00271CE9" w:rsidP="003D729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155"/>
        <w:rPr>
          <w:color w:val="000000"/>
          <w:szCs w:val="22"/>
          <w:highlight w:val="yellow"/>
        </w:rPr>
      </w:pPr>
      <w:proofErr w:type="spellStart"/>
      <w:r w:rsidRPr="00271CE9">
        <w:rPr>
          <w:color w:val="000000"/>
          <w:szCs w:val="22"/>
          <w:highlight w:val="yellow"/>
        </w:rPr>
        <w:t>Respeito</w:t>
      </w:r>
      <w:proofErr w:type="spellEnd"/>
      <w:r w:rsidRPr="00271CE9">
        <w:rPr>
          <w:color w:val="000000"/>
          <w:szCs w:val="22"/>
          <w:highlight w:val="yellow"/>
        </w:rPr>
        <w:t xml:space="preserve"> e </w:t>
      </w:r>
      <w:proofErr w:type="spellStart"/>
      <w:r w:rsidRPr="00271CE9">
        <w:rPr>
          <w:color w:val="000000"/>
          <w:szCs w:val="22"/>
          <w:highlight w:val="yellow"/>
        </w:rPr>
        <w:t>Transparência</w:t>
      </w:r>
      <w:proofErr w:type="spellEnd"/>
      <w:r w:rsidRPr="00271CE9">
        <w:rPr>
          <w:color w:val="000000"/>
          <w:szCs w:val="22"/>
          <w:highlight w:val="yellow"/>
        </w:rPr>
        <w:t xml:space="preserve"> </w:t>
      </w:r>
    </w:p>
    <w:p w:rsidR="00271CE9" w:rsidRPr="00271CE9" w:rsidRDefault="00271CE9" w:rsidP="003D729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155"/>
        <w:rPr>
          <w:color w:val="000000"/>
          <w:szCs w:val="22"/>
          <w:highlight w:val="yellow"/>
        </w:rPr>
      </w:pPr>
      <w:proofErr w:type="spellStart"/>
      <w:r w:rsidRPr="00271CE9">
        <w:rPr>
          <w:color w:val="000000"/>
          <w:szCs w:val="22"/>
          <w:highlight w:val="yellow"/>
        </w:rPr>
        <w:t>Aperfeiçoamento</w:t>
      </w:r>
      <w:proofErr w:type="spellEnd"/>
      <w:r w:rsidRPr="00271CE9">
        <w:rPr>
          <w:color w:val="000000"/>
          <w:szCs w:val="22"/>
          <w:highlight w:val="yellow"/>
        </w:rPr>
        <w:t xml:space="preserve"> e </w:t>
      </w:r>
      <w:proofErr w:type="spellStart"/>
      <w:r w:rsidRPr="00271CE9">
        <w:rPr>
          <w:color w:val="000000"/>
          <w:szCs w:val="22"/>
          <w:highlight w:val="yellow"/>
        </w:rPr>
        <w:t>Inovação</w:t>
      </w:r>
      <w:proofErr w:type="spellEnd"/>
      <w:r w:rsidRPr="00271CE9">
        <w:rPr>
          <w:color w:val="000000"/>
          <w:szCs w:val="22"/>
          <w:highlight w:val="yellow"/>
        </w:rPr>
        <w:t xml:space="preserve"> </w:t>
      </w:r>
    </w:p>
    <w:p w:rsidR="00271CE9" w:rsidRPr="00271CE9" w:rsidRDefault="00271CE9" w:rsidP="003D729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155"/>
        <w:rPr>
          <w:color w:val="000000"/>
          <w:szCs w:val="22"/>
          <w:highlight w:val="yellow"/>
        </w:rPr>
      </w:pPr>
      <w:proofErr w:type="spellStart"/>
      <w:r w:rsidRPr="00271CE9">
        <w:rPr>
          <w:color w:val="000000"/>
          <w:szCs w:val="22"/>
          <w:highlight w:val="yellow"/>
        </w:rPr>
        <w:t>Responsabilidade</w:t>
      </w:r>
      <w:proofErr w:type="spellEnd"/>
      <w:r w:rsidRPr="00271CE9">
        <w:rPr>
          <w:color w:val="000000"/>
          <w:szCs w:val="22"/>
          <w:highlight w:val="yellow"/>
        </w:rPr>
        <w:t xml:space="preserve"> Social </w:t>
      </w:r>
    </w:p>
    <w:p w:rsidR="00271CE9" w:rsidRPr="00271CE9" w:rsidRDefault="00271CE9" w:rsidP="003D729F">
      <w:pPr>
        <w:pStyle w:val="PargrafodaLista"/>
        <w:numPr>
          <w:ilvl w:val="0"/>
          <w:numId w:val="4"/>
        </w:numPr>
        <w:autoSpaceDE w:val="0"/>
        <w:autoSpaceDN w:val="0"/>
        <w:adjustRightInd w:val="0"/>
        <w:rPr>
          <w:color w:val="000000"/>
          <w:szCs w:val="22"/>
          <w:highlight w:val="yellow"/>
        </w:rPr>
      </w:pPr>
      <w:proofErr w:type="spellStart"/>
      <w:r w:rsidRPr="00271CE9">
        <w:rPr>
          <w:color w:val="000000"/>
          <w:szCs w:val="22"/>
          <w:highlight w:val="yellow"/>
        </w:rPr>
        <w:t>Satisfação</w:t>
      </w:r>
      <w:proofErr w:type="spellEnd"/>
      <w:r w:rsidRPr="00271CE9">
        <w:rPr>
          <w:color w:val="000000"/>
          <w:szCs w:val="22"/>
          <w:highlight w:val="yellow"/>
        </w:rPr>
        <w:t xml:space="preserve"> e </w:t>
      </w:r>
      <w:proofErr w:type="spellStart"/>
      <w:r w:rsidRPr="00271CE9">
        <w:rPr>
          <w:color w:val="000000"/>
          <w:szCs w:val="22"/>
          <w:highlight w:val="yellow"/>
        </w:rPr>
        <w:t>Segurança</w:t>
      </w:r>
      <w:proofErr w:type="spellEnd"/>
      <w:r w:rsidRPr="00271CE9">
        <w:rPr>
          <w:color w:val="000000"/>
          <w:szCs w:val="22"/>
          <w:highlight w:val="yellow"/>
        </w:rPr>
        <w:t xml:space="preserve"> dos </w:t>
      </w:r>
      <w:proofErr w:type="spellStart"/>
      <w:r w:rsidRPr="00271CE9">
        <w:rPr>
          <w:color w:val="000000"/>
          <w:szCs w:val="22"/>
          <w:highlight w:val="yellow"/>
        </w:rPr>
        <w:t>Clientes</w:t>
      </w:r>
      <w:proofErr w:type="spellEnd"/>
      <w:r w:rsidRPr="00271CE9">
        <w:rPr>
          <w:color w:val="000000"/>
          <w:szCs w:val="22"/>
          <w:highlight w:val="yellow"/>
        </w:rPr>
        <w:t xml:space="preserve"> </w:t>
      </w:r>
    </w:p>
    <w:p w:rsidR="00271CE9" w:rsidRPr="001D1093" w:rsidRDefault="00271CE9" w:rsidP="00271CE9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787D4C" w:rsidRDefault="00787D4C" w:rsidP="00271CE9">
      <w:pPr>
        <w:pStyle w:val="Ttulo1"/>
        <w:jc w:val="left"/>
        <w:rPr>
          <w:sz w:val="24"/>
          <w:lang w:eastAsia="fr-FR"/>
        </w:rPr>
      </w:pPr>
    </w:p>
    <w:p w:rsidR="006E4104" w:rsidRDefault="006E4104" w:rsidP="006E4104">
      <w:pPr>
        <w:rPr>
          <w:lang w:eastAsia="fr-FR"/>
        </w:rPr>
      </w:pPr>
    </w:p>
    <w:p w:rsidR="003629E2" w:rsidRDefault="003629E2" w:rsidP="006E4104">
      <w:pPr>
        <w:rPr>
          <w:lang w:eastAsia="fr-FR"/>
        </w:rPr>
      </w:pPr>
    </w:p>
    <w:p w:rsidR="003629E2" w:rsidRPr="006E4104" w:rsidRDefault="003629E2" w:rsidP="006E4104">
      <w:pPr>
        <w:rPr>
          <w:lang w:eastAsia="fr-FR"/>
        </w:rPr>
      </w:pPr>
    </w:p>
    <w:p w:rsidR="00787D4C" w:rsidRPr="00787D4C" w:rsidRDefault="00787D4C" w:rsidP="00787D4C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16" w:name="_Toc459624044"/>
      <w:bookmarkStart w:id="17" w:name="_Toc478041724"/>
      <w:bookmarkStart w:id="18" w:name="_Toc504547903"/>
      <w:r w:rsidRPr="00787D4C">
        <w:rPr>
          <w:rFonts w:ascii="Arial Black" w:hAnsi="Arial Black"/>
          <w:sz w:val="22"/>
        </w:rPr>
        <w:lastRenderedPageBreak/>
        <w:t>4.2 – NECESSIDADES E EXPECTATIVAS DE PARTES INTERESSADAS</w:t>
      </w:r>
      <w:bookmarkEnd w:id="16"/>
      <w:bookmarkEnd w:id="17"/>
      <w:bookmarkEnd w:id="18"/>
    </w:p>
    <w:p w:rsidR="00787D4C" w:rsidRDefault="00787D4C" w:rsidP="00787D4C">
      <w:pPr>
        <w:ind w:left="0" w:right="0" w:firstLine="0"/>
        <w:jc w:val="both"/>
        <w:rPr>
          <w:rFonts w:ascii="Arial Narrow" w:hAnsi="Arial Narrow"/>
        </w:rPr>
      </w:pPr>
    </w:p>
    <w:p w:rsidR="00787D4C" w:rsidRPr="00787D4C" w:rsidRDefault="00787D4C" w:rsidP="00787D4C">
      <w:pPr>
        <w:ind w:left="0" w:right="0" w:firstLine="0"/>
        <w:jc w:val="both"/>
        <w:rPr>
          <w:rFonts w:ascii="Arial Narrow" w:hAnsi="Arial Narrow"/>
        </w:rPr>
      </w:pPr>
      <w:r w:rsidRPr="00787D4C">
        <w:rPr>
          <w:rFonts w:ascii="Arial Narrow" w:hAnsi="Arial Narrow"/>
        </w:rPr>
        <w:t xml:space="preserve">A </w:t>
      </w:r>
      <w:r w:rsidR="00635D92" w:rsidRPr="003629E2">
        <w:rPr>
          <w:rFonts w:ascii="Arial Narrow" w:hAnsi="Arial Narrow"/>
          <w:highlight w:val="yellow"/>
        </w:rPr>
        <w:t>Nome da Empresa</w:t>
      </w:r>
      <w:r w:rsidRPr="00787D4C">
        <w:rPr>
          <w:rFonts w:ascii="Arial Narrow" w:hAnsi="Arial Narrow"/>
        </w:rPr>
        <w:t xml:space="preserve"> tem revisto e analisado seus principais aspectos e de suas partes interessadas para determinar a direção estratégica da empresa. Isso envolve:</w:t>
      </w:r>
    </w:p>
    <w:p w:rsidR="00787D4C" w:rsidRDefault="00787D4C" w:rsidP="00787D4C">
      <w:pPr>
        <w:ind w:left="0" w:right="0" w:firstLine="0"/>
        <w:jc w:val="both"/>
        <w:rPr>
          <w:rFonts w:ascii="Arial Narrow" w:hAnsi="Arial Narrow"/>
        </w:rPr>
      </w:pPr>
    </w:p>
    <w:p w:rsidR="00787D4C" w:rsidRPr="00065F8C" w:rsidRDefault="00787D4C" w:rsidP="003D729F">
      <w:pPr>
        <w:pStyle w:val="PargrafodaLista"/>
        <w:numPr>
          <w:ilvl w:val="0"/>
          <w:numId w:val="2"/>
        </w:numPr>
        <w:rPr>
          <w:rFonts w:ascii="Arial Narrow" w:hAnsi="Arial Narrow"/>
          <w:lang w:val="pt-BR"/>
        </w:rPr>
      </w:pPr>
      <w:r w:rsidRPr="00065F8C">
        <w:rPr>
          <w:rFonts w:ascii="Arial Narrow" w:hAnsi="Arial Narrow"/>
          <w:lang w:val="pt-BR"/>
        </w:rPr>
        <w:t>Compreender nossos principais produtos e serviços, e o escopo do sistema de gestão.</w:t>
      </w:r>
    </w:p>
    <w:p w:rsidR="00787D4C" w:rsidRPr="00065F8C" w:rsidRDefault="00787D4C" w:rsidP="003D729F">
      <w:pPr>
        <w:pStyle w:val="PargrafodaLista"/>
        <w:numPr>
          <w:ilvl w:val="0"/>
          <w:numId w:val="2"/>
        </w:numPr>
        <w:rPr>
          <w:rFonts w:ascii="Arial Narrow" w:hAnsi="Arial Narrow"/>
          <w:lang w:val="pt-BR"/>
        </w:rPr>
      </w:pPr>
      <w:r w:rsidRPr="00065F8C">
        <w:rPr>
          <w:rFonts w:ascii="Arial Narrow" w:hAnsi="Arial Narrow"/>
          <w:lang w:val="pt-BR"/>
        </w:rPr>
        <w:t xml:space="preserve">Identificação das "partes interessadas" que têm um interesse significativo em nossa empresa que podem ser classificadas, em: </w:t>
      </w:r>
    </w:p>
    <w:p w:rsidR="00787D4C" w:rsidRPr="00065F8C" w:rsidRDefault="00787D4C" w:rsidP="003D729F">
      <w:pPr>
        <w:pStyle w:val="PargrafodaLista"/>
        <w:numPr>
          <w:ilvl w:val="1"/>
          <w:numId w:val="2"/>
        </w:numPr>
        <w:rPr>
          <w:rFonts w:ascii="Arial Narrow" w:hAnsi="Arial Narrow" w:cs="Times New Roman"/>
          <w:lang w:val="pt-BR"/>
        </w:rPr>
      </w:pPr>
      <w:r w:rsidRPr="00065F8C">
        <w:rPr>
          <w:rFonts w:ascii="Arial Narrow" w:hAnsi="Arial Narrow"/>
          <w:lang w:val="pt-BR"/>
        </w:rPr>
        <w:t>Colaboradores (protegidos por leis trabalhistas e sindicatos),</w:t>
      </w:r>
    </w:p>
    <w:p w:rsidR="00787D4C" w:rsidRPr="00065F8C" w:rsidRDefault="00787D4C" w:rsidP="003D729F">
      <w:pPr>
        <w:pStyle w:val="PargrafodaLista"/>
        <w:numPr>
          <w:ilvl w:val="1"/>
          <w:numId w:val="2"/>
        </w:numPr>
        <w:rPr>
          <w:rFonts w:ascii="Arial Narrow" w:hAnsi="Arial Narrow" w:cs="Times New Roman"/>
          <w:lang w:val="pt-BR"/>
        </w:rPr>
      </w:pPr>
      <w:r w:rsidRPr="00065F8C">
        <w:rPr>
          <w:rFonts w:ascii="Arial Narrow" w:hAnsi="Arial Narrow"/>
          <w:lang w:val="pt-BR"/>
        </w:rPr>
        <w:t xml:space="preserve">Governo Federal, Estadual e Municipal, </w:t>
      </w:r>
    </w:p>
    <w:p w:rsidR="00787D4C" w:rsidRPr="00065F8C" w:rsidRDefault="00787D4C" w:rsidP="003D729F">
      <w:pPr>
        <w:pStyle w:val="PargrafodaLista"/>
        <w:numPr>
          <w:ilvl w:val="1"/>
          <w:numId w:val="2"/>
        </w:numPr>
        <w:rPr>
          <w:rFonts w:ascii="Arial Narrow" w:hAnsi="Arial Narrow" w:cs="Times New Roman"/>
          <w:lang w:val="pt-BR"/>
        </w:rPr>
      </w:pPr>
      <w:r w:rsidRPr="00065F8C">
        <w:rPr>
          <w:rFonts w:ascii="Arial Narrow" w:hAnsi="Arial Narrow"/>
          <w:lang w:val="pt-BR"/>
        </w:rPr>
        <w:t xml:space="preserve">ONGs (Organizações Não Governamentais atuando em prol da conservação do meio ambiente e dos direitos humanos), </w:t>
      </w:r>
    </w:p>
    <w:p w:rsidR="00787D4C" w:rsidRPr="00065F8C" w:rsidRDefault="00787D4C" w:rsidP="003D729F">
      <w:pPr>
        <w:pStyle w:val="PargrafodaLista"/>
        <w:numPr>
          <w:ilvl w:val="1"/>
          <w:numId w:val="2"/>
        </w:numPr>
        <w:rPr>
          <w:rFonts w:ascii="Arial Narrow" w:hAnsi="Arial Narrow" w:cs="Times New Roman"/>
          <w:lang w:val="pt-BR"/>
        </w:rPr>
      </w:pPr>
      <w:r w:rsidRPr="00065F8C">
        <w:rPr>
          <w:rFonts w:ascii="Arial Narrow" w:hAnsi="Arial Narrow"/>
          <w:lang w:val="pt-BR"/>
        </w:rPr>
        <w:t xml:space="preserve">Clientes (exigindo qualidade, preço e melhorias), </w:t>
      </w:r>
    </w:p>
    <w:p w:rsidR="00787D4C" w:rsidRPr="00787D4C" w:rsidRDefault="00787D4C" w:rsidP="003D729F">
      <w:pPr>
        <w:pStyle w:val="PargrafodaLista"/>
        <w:numPr>
          <w:ilvl w:val="1"/>
          <w:numId w:val="2"/>
        </w:numPr>
        <w:rPr>
          <w:rFonts w:ascii="Arial Narrow" w:hAnsi="Arial Narrow" w:cs="Times New Roman"/>
        </w:rPr>
      </w:pPr>
      <w:proofErr w:type="spellStart"/>
      <w:r w:rsidRPr="00787D4C">
        <w:rPr>
          <w:rFonts w:ascii="Arial Narrow" w:hAnsi="Arial Narrow"/>
        </w:rPr>
        <w:t>Comunidade</w:t>
      </w:r>
      <w:proofErr w:type="spellEnd"/>
      <w:r w:rsidRPr="00787D4C">
        <w:rPr>
          <w:rFonts w:ascii="Arial Narrow" w:hAnsi="Arial Narrow"/>
        </w:rPr>
        <w:t xml:space="preserve"> (</w:t>
      </w:r>
      <w:proofErr w:type="spellStart"/>
      <w:r w:rsidRPr="00787D4C">
        <w:rPr>
          <w:rFonts w:ascii="Arial Narrow" w:hAnsi="Arial Narrow"/>
        </w:rPr>
        <w:t>incômodo</w:t>
      </w:r>
      <w:proofErr w:type="spellEnd"/>
      <w:r w:rsidRPr="00787D4C">
        <w:rPr>
          <w:rFonts w:ascii="Arial Narrow" w:hAnsi="Arial Narrow"/>
        </w:rPr>
        <w:t xml:space="preserve"> à </w:t>
      </w:r>
      <w:proofErr w:type="spellStart"/>
      <w:r w:rsidRPr="00787D4C">
        <w:rPr>
          <w:rFonts w:ascii="Arial Narrow" w:hAnsi="Arial Narrow"/>
        </w:rPr>
        <w:t>vizinhança</w:t>
      </w:r>
      <w:proofErr w:type="spellEnd"/>
      <w:r w:rsidRPr="00787D4C">
        <w:rPr>
          <w:rFonts w:ascii="Arial Narrow" w:hAnsi="Arial Narrow"/>
        </w:rPr>
        <w:t>),</w:t>
      </w:r>
    </w:p>
    <w:p w:rsidR="00787D4C" w:rsidRPr="00787D4C" w:rsidRDefault="00787D4C" w:rsidP="003D729F">
      <w:pPr>
        <w:pStyle w:val="PargrafodaLista"/>
        <w:numPr>
          <w:ilvl w:val="1"/>
          <w:numId w:val="2"/>
        </w:numPr>
        <w:rPr>
          <w:rFonts w:ascii="Arial Narrow" w:hAnsi="Arial Narrow" w:cs="Times New Roman"/>
        </w:rPr>
      </w:pPr>
      <w:proofErr w:type="spellStart"/>
      <w:r w:rsidRPr="00787D4C">
        <w:rPr>
          <w:rFonts w:ascii="Arial Narrow" w:hAnsi="Arial Narrow"/>
        </w:rPr>
        <w:t>Fornecedores</w:t>
      </w:r>
      <w:proofErr w:type="spellEnd"/>
      <w:r w:rsidRPr="00787D4C">
        <w:rPr>
          <w:rFonts w:ascii="Arial Narrow" w:hAnsi="Arial Narrow"/>
        </w:rPr>
        <w:t xml:space="preserve"> e</w:t>
      </w:r>
    </w:p>
    <w:p w:rsidR="00787D4C" w:rsidRPr="00787D4C" w:rsidRDefault="00787D4C" w:rsidP="003D729F">
      <w:pPr>
        <w:pStyle w:val="PargrafodaLista"/>
        <w:numPr>
          <w:ilvl w:val="1"/>
          <w:numId w:val="2"/>
        </w:numPr>
        <w:rPr>
          <w:rFonts w:ascii="Arial Narrow" w:hAnsi="Arial Narrow" w:cs="Times New Roman"/>
        </w:rPr>
      </w:pPr>
      <w:proofErr w:type="spellStart"/>
      <w:r w:rsidRPr="00787D4C">
        <w:rPr>
          <w:rFonts w:ascii="Arial Narrow" w:hAnsi="Arial Narrow"/>
        </w:rPr>
        <w:t>Organismos</w:t>
      </w:r>
      <w:proofErr w:type="spellEnd"/>
      <w:r w:rsidRPr="00787D4C">
        <w:rPr>
          <w:rFonts w:ascii="Arial Narrow" w:hAnsi="Arial Narrow"/>
        </w:rPr>
        <w:t xml:space="preserve"> </w:t>
      </w:r>
      <w:proofErr w:type="spellStart"/>
      <w:r w:rsidRPr="00787D4C">
        <w:rPr>
          <w:rFonts w:ascii="Arial Narrow" w:hAnsi="Arial Narrow"/>
        </w:rPr>
        <w:t>certificadores</w:t>
      </w:r>
      <w:proofErr w:type="spellEnd"/>
      <w:r w:rsidRPr="00787D4C">
        <w:rPr>
          <w:rFonts w:ascii="Arial Narrow" w:hAnsi="Arial Narrow"/>
        </w:rPr>
        <w:t>.</w:t>
      </w:r>
    </w:p>
    <w:p w:rsidR="00787D4C" w:rsidRPr="00065F8C" w:rsidRDefault="00787D4C" w:rsidP="003D729F">
      <w:pPr>
        <w:pStyle w:val="PargrafodaLista"/>
        <w:numPr>
          <w:ilvl w:val="0"/>
          <w:numId w:val="2"/>
        </w:numPr>
        <w:rPr>
          <w:rFonts w:ascii="Arial Narrow" w:hAnsi="Arial Narrow"/>
          <w:lang w:val="pt-BR"/>
        </w:rPr>
      </w:pPr>
      <w:r w:rsidRPr="00787D4C">
        <w:rPr>
          <w:rFonts w:ascii="Arial Narrow" w:hAnsi="Arial Narrow"/>
          <w:lang w:val="pt-BR"/>
        </w:rPr>
        <w:t xml:space="preserve">Entender as questões internas e externas que são motivo de preocupação para a </w:t>
      </w:r>
      <w:r w:rsidR="00635D92" w:rsidRPr="003629E2">
        <w:rPr>
          <w:rFonts w:ascii="Arial Narrow" w:hAnsi="Arial Narrow"/>
          <w:highlight w:val="yellow"/>
          <w:lang w:val="pt-BR"/>
        </w:rPr>
        <w:t>Nome da Empresa</w:t>
      </w:r>
      <w:r w:rsidRPr="00787D4C">
        <w:rPr>
          <w:rFonts w:ascii="Arial Narrow" w:hAnsi="Arial Narrow"/>
          <w:lang w:val="pt-BR"/>
        </w:rPr>
        <w:t xml:space="preserve"> e as suas partes interessadas. </w:t>
      </w:r>
      <w:r w:rsidRPr="00065F8C">
        <w:rPr>
          <w:rFonts w:ascii="Arial Narrow" w:hAnsi="Arial Narrow"/>
          <w:lang w:val="pt-BR"/>
        </w:rPr>
        <w:t>Muitos desses assuntos são identificados através de uma análise dos riscos. Tais questões são monitoradas e atualizadas conforme o caso, e discutido no sistema de gestão.</w:t>
      </w:r>
    </w:p>
    <w:p w:rsidR="00787D4C" w:rsidRPr="00787D4C" w:rsidRDefault="00787D4C" w:rsidP="00787D4C">
      <w:pPr>
        <w:ind w:left="0" w:right="0" w:firstLine="0"/>
        <w:jc w:val="both"/>
        <w:rPr>
          <w:rFonts w:ascii="Arial Narrow" w:hAnsi="Arial Narrow"/>
        </w:rPr>
      </w:pPr>
      <w:r w:rsidRPr="00787D4C">
        <w:rPr>
          <w:rFonts w:ascii="Arial Narrow" w:hAnsi="Arial Narrow"/>
        </w:rPr>
        <w:t xml:space="preserve">Para cada uma das partes interessadas, as questões relacionadas com potenciais de risco são identificadas, monitoradas e analisadas no formulário </w:t>
      </w:r>
      <w:r w:rsidR="003629E2" w:rsidRPr="003629E2">
        <w:rPr>
          <w:rFonts w:ascii="Arial Narrow" w:hAnsi="Arial Narrow"/>
        </w:rPr>
        <w:t>FM 23 - Partes Interessadas</w:t>
      </w:r>
      <w:r w:rsidRPr="00787D4C">
        <w:rPr>
          <w:rFonts w:ascii="Arial Narrow" w:hAnsi="Arial Narrow"/>
        </w:rPr>
        <w:t>.</w:t>
      </w:r>
    </w:p>
    <w:p w:rsidR="00787D4C" w:rsidRDefault="00787D4C" w:rsidP="00787D4C">
      <w:pPr>
        <w:pStyle w:val="Ttulo1"/>
        <w:rPr>
          <w:sz w:val="24"/>
          <w:lang w:eastAsia="fr-FR"/>
        </w:rPr>
      </w:pPr>
    </w:p>
    <w:p w:rsidR="00787D4C" w:rsidRDefault="00787D4C" w:rsidP="00787D4C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19" w:name="_Toc478041725"/>
      <w:bookmarkStart w:id="20" w:name="_Toc504547904"/>
      <w:r w:rsidRPr="00787D4C">
        <w:rPr>
          <w:rFonts w:ascii="Arial Black" w:hAnsi="Arial Black"/>
          <w:sz w:val="22"/>
        </w:rPr>
        <w:t>4.3 – DECLARAÇÃO DO ESCOPO</w:t>
      </w:r>
      <w:bookmarkEnd w:id="19"/>
      <w:bookmarkEnd w:id="20"/>
    </w:p>
    <w:p w:rsidR="006B4673" w:rsidRPr="00611C7F" w:rsidRDefault="006B4673" w:rsidP="00611C7F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611C7F" w:rsidRPr="00611C7F" w:rsidRDefault="00611C7F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611C7F">
        <w:rPr>
          <w:rFonts w:ascii="Arial Narrow" w:hAnsi="Arial Narrow"/>
          <w:sz w:val="24"/>
        </w:rPr>
        <w:t xml:space="preserve">Para a definição do escopo foram considerados o cenário externo e interno que a organização está inserida, as partes interessadas e suas expectativas e os produtos e serviços da organização. </w:t>
      </w:r>
    </w:p>
    <w:p w:rsidR="00611C7F" w:rsidRPr="00611C7F" w:rsidRDefault="00611C7F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787D4C" w:rsidRPr="00787D4C" w:rsidRDefault="00787D4C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787D4C">
        <w:rPr>
          <w:rFonts w:ascii="Arial Narrow" w:hAnsi="Arial Narrow"/>
          <w:sz w:val="24"/>
        </w:rPr>
        <w:t>Com base na análise das questões problemáticas supracitadas, as considerações das partes interessadas, e levando em c</w:t>
      </w:r>
      <w:r w:rsidR="00C575F2">
        <w:rPr>
          <w:rFonts w:ascii="Arial Narrow" w:hAnsi="Arial Narrow"/>
          <w:sz w:val="24"/>
        </w:rPr>
        <w:t>onta os seus produtos</w:t>
      </w:r>
      <w:r w:rsidRPr="00787D4C">
        <w:rPr>
          <w:rFonts w:ascii="Arial Narrow" w:hAnsi="Arial Narrow"/>
          <w:sz w:val="24"/>
        </w:rPr>
        <w:t xml:space="preserve">, a </w:t>
      </w:r>
      <w:r w:rsidR="00635D92" w:rsidRPr="004117D5">
        <w:rPr>
          <w:rFonts w:ascii="Arial Narrow" w:hAnsi="Arial Narrow"/>
          <w:sz w:val="24"/>
          <w:highlight w:val="yellow"/>
        </w:rPr>
        <w:t>Nome da Empresa</w:t>
      </w:r>
      <w:r w:rsidRPr="00787D4C">
        <w:rPr>
          <w:rFonts w:ascii="Arial Narrow" w:hAnsi="Arial Narrow"/>
          <w:sz w:val="24"/>
        </w:rPr>
        <w:t xml:space="preserve"> determinou o escopo do sistema de gestão </w:t>
      </w:r>
      <w:r w:rsidRPr="00065F8C">
        <w:rPr>
          <w:rFonts w:ascii="Arial Narrow" w:hAnsi="Arial Narrow"/>
          <w:sz w:val="24"/>
        </w:rPr>
        <w:t>da qualidade, conforme abaixo:</w:t>
      </w:r>
    </w:p>
    <w:p w:rsidR="00787D4C" w:rsidRPr="00065F8C" w:rsidRDefault="00787D4C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787D4C" w:rsidRPr="00065F8C" w:rsidRDefault="004117D5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4117D5">
        <w:rPr>
          <w:rFonts w:ascii="Arial Narrow" w:hAnsi="Arial Narrow"/>
          <w:sz w:val="24"/>
          <w:highlight w:val="yellow"/>
        </w:rPr>
        <w:t>Descrever o escopo aqui.</w:t>
      </w:r>
    </w:p>
    <w:p w:rsidR="00787D4C" w:rsidRPr="008D4F23" w:rsidRDefault="00787D4C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787D4C" w:rsidRPr="008D4F23" w:rsidRDefault="004117D5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4117D5">
        <w:rPr>
          <w:rFonts w:ascii="Arial Narrow" w:hAnsi="Arial Narrow"/>
          <w:sz w:val="24"/>
          <w:highlight w:val="yellow"/>
        </w:rPr>
        <w:t>Informar o segmento aqui.</w:t>
      </w:r>
    </w:p>
    <w:p w:rsidR="00787D4C" w:rsidRPr="008D4F23" w:rsidRDefault="00787D4C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8D4F23">
        <w:rPr>
          <w:rFonts w:ascii="Arial Narrow" w:hAnsi="Arial Narrow"/>
          <w:sz w:val="24"/>
        </w:rPr>
        <w:tab/>
      </w:r>
    </w:p>
    <w:p w:rsidR="00787D4C" w:rsidRPr="002A2A31" w:rsidRDefault="00787D4C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  <w:u w:val="single"/>
        </w:rPr>
      </w:pPr>
      <w:bookmarkStart w:id="21" w:name="_Toc320655123"/>
      <w:bookmarkStart w:id="22" w:name="_Toc320656049"/>
      <w:r w:rsidRPr="002A2A31">
        <w:rPr>
          <w:rFonts w:ascii="Arial Narrow" w:hAnsi="Arial Narrow"/>
          <w:sz w:val="24"/>
          <w:u w:val="single"/>
        </w:rPr>
        <w:t>Exclusões:</w:t>
      </w:r>
      <w:bookmarkEnd w:id="21"/>
      <w:bookmarkEnd w:id="22"/>
    </w:p>
    <w:p w:rsidR="00787D4C" w:rsidRPr="008D4F23" w:rsidRDefault="004117D5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4117D5">
        <w:rPr>
          <w:rFonts w:ascii="Arial Narrow" w:hAnsi="Arial Narrow"/>
          <w:sz w:val="24"/>
          <w:highlight w:val="yellow"/>
        </w:rPr>
        <w:t>Caso haja algum.</w:t>
      </w:r>
    </w:p>
    <w:p w:rsidR="00787D4C" w:rsidRPr="008D4F23" w:rsidRDefault="00787D4C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</w:p>
    <w:p w:rsidR="00787D4C" w:rsidRPr="002A2A31" w:rsidRDefault="00787D4C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  <w:u w:val="single"/>
        </w:rPr>
      </w:pPr>
      <w:bookmarkStart w:id="23" w:name="_Toc320655125"/>
      <w:bookmarkStart w:id="24" w:name="_Toc320656051"/>
      <w:r w:rsidRPr="002A2A31">
        <w:rPr>
          <w:rFonts w:ascii="Arial Narrow" w:hAnsi="Arial Narrow"/>
          <w:sz w:val="24"/>
          <w:u w:val="single"/>
        </w:rPr>
        <w:t>Justificativas:</w:t>
      </w:r>
      <w:bookmarkEnd w:id="23"/>
      <w:bookmarkEnd w:id="24"/>
    </w:p>
    <w:p w:rsidR="00787D4C" w:rsidRDefault="004117D5" w:rsidP="00065F8C">
      <w:pPr>
        <w:pStyle w:val="Corpodetexto3"/>
        <w:spacing w:line="60" w:lineRule="atLeast"/>
        <w:ind w:left="0" w:right="-12" w:firstLine="0"/>
        <w:rPr>
          <w:rFonts w:ascii="Arial Narrow" w:hAnsi="Arial Narrow"/>
          <w:sz w:val="24"/>
        </w:rPr>
      </w:pPr>
      <w:r w:rsidRPr="004117D5">
        <w:rPr>
          <w:rFonts w:ascii="Arial Narrow" w:hAnsi="Arial Narrow"/>
          <w:sz w:val="24"/>
          <w:highlight w:val="yellow"/>
        </w:rPr>
        <w:t>Justificativa pela exclusão. Caso haja algum.</w:t>
      </w:r>
    </w:p>
    <w:p w:rsidR="004117D5" w:rsidRDefault="004117D5">
      <w:pPr>
        <w:ind w:left="0" w:right="0" w:firstLine="0"/>
        <w:rPr>
          <w:rFonts w:ascii="Arial Black" w:hAnsi="Arial Black" w:cs="Arial"/>
          <w:b/>
          <w:bCs/>
          <w:sz w:val="22"/>
        </w:rPr>
      </w:pPr>
      <w:r>
        <w:rPr>
          <w:rFonts w:ascii="Arial Black" w:hAnsi="Arial Black"/>
          <w:sz w:val="22"/>
        </w:rPr>
        <w:br w:type="page"/>
      </w:r>
    </w:p>
    <w:p w:rsidR="00787D4C" w:rsidRDefault="00787D4C" w:rsidP="00BC2F63">
      <w:pPr>
        <w:pStyle w:val="Ttulo1"/>
        <w:ind w:right="0"/>
        <w:jc w:val="both"/>
        <w:rPr>
          <w:rFonts w:ascii="Arial Black" w:hAnsi="Arial Black"/>
          <w:sz w:val="22"/>
        </w:rPr>
      </w:pPr>
    </w:p>
    <w:p w:rsidR="005078E4" w:rsidRPr="009724A5" w:rsidRDefault="005078E4" w:rsidP="005078E4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25" w:name="_Toc504547905"/>
      <w:r>
        <w:rPr>
          <w:rFonts w:ascii="Arial Black" w:hAnsi="Arial Black"/>
          <w:sz w:val="22"/>
        </w:rPr>
        <w:t>4.4</w:t>
      </w:r>
      <w:r w:rsidRPr="009724A5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–</w:t>
      </w:r>
      <w:r w:rsidRPr="009724A5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SISTEMA DE GESTÃO DA QUALIDADE E SEUS PROCESSOS</w:t>
      </w:r>
      <w:bookmarkEnd w:id="25"/>
    </w:p>
    <w:p w:rsidR="005078E4" w:rsidRPr="009A7097" w:rsidRDefault="005078E4" w:rsidP="005078E4">
      <w:pPr>
        <w:ind w:left="0" w:right="0" w:firstLine="0"/>
        <w:jc w:val="both"/>
        <w:rPr>
          <w:rFonts w:ascii="Arial Narrow" w:hAnsi="Arial Narrow"/>
        </w:rPr>
      </w:pPr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  <w:r w:rsidRPr="004117D5">
        <w:rPr>
          <w:rFonts w:ascii="Arial Narrow" w:hAnsi="Arial Narrow"/>
          <w:highlight w:val="yellow"/>
        </w:rPr>
        <w:t>[Nome da Empresa]</w:t>
      </w:r>
      <w:r w:rsidRPr="004117D5">
        <w:rPr>
          <w:rFonts w:ascii="Arial Narrow" w:hAnsi="Arial Narrow"/>
        </w:rPr>
        <w:t xml:space="preserve"> adotou uma abordagem de processo para o seu sistema de gestão. Ao identificar os processos de alto nível dentro da empresa, e, em seguida, gerenciar cada um deles de forma discreta, o que reduz o potencial de não conformidade dos [Produtos ou Serviços] descobertos durante os processos finais ou após o envio. Em vez disso, não conformidades e os riscos são identificados em tempo real, por medidas tomadas em cada um dos processos.</w:t>
      </w:r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  <w:r w:rsidRPr="004117D5">
        <w:rPr>
          <w:rFonts w:ascii="Arial Narrow" w:hAnsi="Arial Narrow"/>
        </w:rPr>
        <w:t xml:space="preserve">Nota: nem todas as atividades são consideradas "processos" - o termo "processo", neste contexto, indica a atividade foi elevado a um nível mais elevado de controle e supervisão da gestão. Os controles aqui indicados são aplicáveis </w:t>
      </w:r>
      <w:r w:rsidRPr="004117D5">
        <w:rPr>
          <w:rFonts w:ascii="Arial" w:hAnsi="Arial" w:cs="Arial"/>
        </w:rPr>
        <w:t>​​</w:t>
      </w:r>
      <w:r w:rsidRPr="004117D5">
        <w:rPr>
          <w:rFonts w:ascii="Arial Narrow" w:hAnsi="Arial Narrow"/>
        </w:rPr>
        <w:t>apenas aos processos de alto nível identificado.</w:t>
      </w:r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  <w:r w:rsidRPr="004117D5">
        <w:rPr>
          <w:rFonts w:ascii="Arial Narrow" w:hAnsi="Arial Narrow"/>
        </w:rPr>
        <w:t xml:space="preserve">Os seguintes processos de alto nível foram identificados para </w:t>
      </w:r>
      <w:r w:rsidRPr="002047F9">
        <w:rPr>
          <w:rFonts w:ascii="Arial Narrow" w:hAnsi="Arial Narrow"/>
          <w:highlight w:val="yellow"/>
        </w:rPr>
        <w:t>[Nome da Empresa</w:t>
      </w:r>
      <w:r w:rsidRPr="004117D5">
        <w:rPr>
          <w:rFonts w:ascii="Arial Narrow" w:hAnsi="Arial Narrow"/>
        </w:rPr>
        <w:t>]:</w:t>
      </w:r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</w:p>
    <w:p w:rsidR="004117D5" w:rsidRPr="004117D5" w:rsidRDefault="004117D5" w:rsidP="004117D5">
      <w:pPr>
        <w:pStyle w:val="PargrafodaLista"/>
        <w:numPr>
          <w:ilvl w:val="0"/>
          <w:numId w:val="34"/>
        </w:numPr>
        <w:rPr>
          <w:rFonts w:ascii="Arial Narrow" w:hAnsi="Arial Narrow"/>
          <w:highlight w:val="yellow"/>
        </w:rPr>
      </w:pPr>
      <w:proofErr w:type="spellStart"/>
      <w:r w:rsidRPr="004117D5">
        <w:rPr>
          <w:rFonts w:ascii="Arial Narrow" w:hAnsi="Arial Narrow"/>
          <w:highlight w:val="yellow"/>
        </w:rPr>
        <w:t>Liste</w:t>
      </w:r>
      <w:proofErr w:type="spellEnd"/>
      <w:r w:rsidRPr="004117D5">
        <w:rPr>
          <w:rFonts w:ascii="Arial Narrow" w:hAnsi="Arial Narrow"/>
          <w:highlight w:val="yellow"/>
        </w:rPr>
        <w:t xml:space="preserve"> </w:t>
      </w:r>
      <w:proofErr w:type="spellStart"/>
      <w:r w:rsidRPr="004117D5">
        <w:rPr>
          <w:rFonts w:ascii="Arial Narrow" w:hAnsi="Arial Narrow"/>
          <w:highlight w:val="yellow"/>
        </w:rPr>
        <w:t>os</w:t>
      </w:r>
      <w:proofErr w:type="spellEnd"/>
      <w:r w:rsidRPr="004117D5">
        <w:rPr>
          <w:rFonts w:ascii="Arial Narrow" w:hAnsi="Arial Narrow"/>
          <w:highlight w:val="yellow"/>
        </w:rPr>
        <w:t xml:space="preserve"> </w:t>
      </w:r>
      <w:proofErr w:type="spellStart"/>
      <w:r w:rsidRPr="004117D5">
        <w:rPr>
          <w:rFonts w:ascii="Arial Narrow" w:hAnsi="Arial Narrow"/>
          <w:highlight w:val="yellow"/>
        </w:rPr>
        <w:t>processos</w:t>
      </w:r>
      <w:proofErr w:type="spellEnd"/>
      <w:r w:rsidRPr="004117D5">
        <w:rPr>
          <w:rFonts w:ascii="Arial Narrow" w:hAnsi="Arial Narrow"/>
          <w:highlight w:val="yellow"/>
        </w:rPr>
        <w:t xml:space="preserve"> </w:t>
      </w:r>
      <w:proofErr w:type="spellStart"/>
      <w:r w:rsidRPr="004117D5">
        <w:rPr>
          <w:rFonts w:ascii="Arial Narrow" w:hAnsi="Arial Narrow"/>
          <w:highlight w:val="yellow"/>
        </w:rPr>
        <w:t>aqui</w:t>
      </w:r>
      <w:proofErr w:type="spellEnd"/>
    </w:p>
    <w:p w:rsidR="004117D5" w:rsidRPr="004117D5" w:rsidRDefault="004117D5" w:rsidP="004117D5">
      <w:pPr>
        <w:pStyle w:val="PargrafodaLista"/>
        <w:numPr>
          <w:ilvl w:val="0"/>
          <w:numId w:val="34"/>
        </w:numPr>
        <w:rPr>
          <w:rFonts w:ascii="Arial Narrow" w:hAnsi="Arial Narrow"/>
          <w:highlight w:val="yellow"/>
        </w:rPr>
      </w:pPr>
      <w:proofErr w:type="spellStart"/>
      <w:r w:rsidRPr="004117D5">
        <w:rPr>
          <w:rFonts w:ascii="Arial Narrow" w:hAnsi="Arial Narrow"/>
          <w:highlight w:val="yellow"/>
        </w:rPr>
        <w:t>Liste</w:t>
      </w:r>
      <w:proofErr w:type="spellEnd"/>
      <w:r w:rsidRPr="004117D5">
        <w:rPr>
          <w:rFonts w:ascii="Arial Narrow" w:hAnsi="Arial Narrow"/>
          <w:highlight w:val="yellow"/>
        </w:rPr>
        <w:t xml:space="preserve"> </w:t>
      </w:r>
      <w:proofErr w:type="spellStart"/>
      <w:r w:rsidRPr="004117D5">
        <w:rPr>
          <w:rFonts w:ascii="Arial Narrow" w:hAnsi="Arial Narrow"/>
          <w:highlight w:val="yellow"/>
        </w:rPr>
        <w:t>os</w:t>
      </w:r>
      <w:proofErr w:type="spellEnd"/>
      <w:r w:rsidRPr="004117D5">
        <w:rPr>
          <w:rFonts w:ascii="Arial Narrow" w:hAnsi="Arial Narrow"/>
          <w:highlight w:val="yellow"/>
        </w:rPr>
        <w:t xml:space="preserve"> </w:t>
      </w:r>
      <w:proofErr w:type="spellStart"/>
      <w:r w:rsidRPr="004117D5">
        <w:rPr>
          <w:rFonts w:ascii="Arial Narrow" w:hAnsi="Arial Narrow"/>
          <w:highlight w:val="yellow"/>
        </w:rPr>
        <w:t>processos</w:t>
      </w:r>
      <w:proofErr w:type="spellEnd"/>
      <w:r w:rsidRPr="004117D5">
        <w:rPr>
          <w:rFonts w:ascii="Arial Narrow" w:hAnsi="Arial Narrow"/>
          <w:highlight w:val="yellow"/>
        </w:rPr>
        <w:t xml:space="preserve"> </w:t>
      </w:r>
      <w:proofErr w:type="spellStart"/>
      <w:r w:rsidRPr="004117D5">
        <w:rPr>
          <w:rFonts w:ascii="Arial Narrow" w:hAnsi="Arial Narrow"/>
          <w:highlight w:val="yellow"/>
        </w:rPr>
        <w:t>aqui</w:t>
      </w:r>
      <w:proofErr w:type="spellEnd"/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  <w:r w:rsidRPr="004117D5">
        <w:rPr>
          <w:rFonts w:ascii="Arial Narrow" w:hAnsi="Arial Narrow"/>
        </w:rPr>
        <w:t xml:space="preserve">Cada processo pode ser apoiado por outras atividades, tais como tarefas ou </w:t>
      </w:r>
      <w:proofErr w:type="spellStart"/>
      <w:r w:rsidRPr="004117D5">
        <w:rPr>
          <w:rFonts w:ascii="Arial Narrow" w:hAnsi="Arial Narrow"/>
        </w:rPr>
        <w:t>sub-processos</w:t>
      </w:r>
      <w:proofErr w:type="spellEnd"/>
      <w:r w:rsidRPr="004117D5">
        <w:rPr>
          <w:rFonts w:ascii="Arial Narrow" w:hAnsi="Arial Narrow"/>
        </w:rPr>
        <w:t xml:space="preserve">. Monitoramento e controle de processos de alto nível assegura a implementação e controle de todas as tarefas subordinadas ou </w:t>
      </w:r>
      <w:proofErr w:type="spellStart"/>
      <w:r w:rsidRPr="004117D5">
        <w:rPr>
          <w:rFonts w:ascii="Arial Narrow" w:hAnsi="Arial Narrow"/>
        </w:rPr>
        <w:t>sub-processos</w:t>
      </w:r>
      <w:proofErr w:type="spellEnd"/>
      <w:r w:rsidRPr="004117D5">
        <w:rPr>
          <w:rFonts w:ascii="Arial Narrow" w:hAnsi="Arial Narrow"/>
        </w:rPr>
        <w:t xml:space="preserve"> eficazes.</w:t>
      </w:r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  <w:r w:rsidRPr="004117D5">
        <w:rPr>
          <w:rFonts w:ascii="Arial Narrow" w:hAnsi="Arial Narrow"/>
        </w:rPr>
        <w:t>Cada processo de considerado alto nível tem um documento PQ 19 - Definição de Processo que define:</w:t>
      </w:r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</w:p>
    <w:p w:rsidR="004117D5" w:rsidRPr="004117D5" w:rsidRDefault="004117D5" w:rsidP="004117D5">
      <w:pPr>
        <w:pStyle w:val="PargrafodaLista"/>
        <w:numPr>
          <w:ilvl w:val="0"/>
          <w:numId w:val="35"/>
        </w:numPr>
        <w:rPr>
          <w:rFonts w:ascii="Arial Narrow" w:hAnsi="Arial Narrow"/>
        </w:rPr>
      </w:pPr>
      <w:r w:rsidRPr="004117D5">
        <w:rPr>
          <w:rFonts w:ascii="Arial Narrow" w:hAnsi="Arial Narrow"/>
        </w:rPr>
        <w:t xml:space="preserve">entradas e </w:t>
      </w:r>
      <w:proofErr w:type="spellStart"/>
      <w:r w:rsidRPr="004117D5">
        <w:rPr>
          <w:rFonts w:ascii="Arial Narrow" w:hAnsi="Arial Narrow"/>
        </w:rPr>
        <w:t>saídas</w:t>
      </w:r>
      <w:proofErr w:type="spellEnd"/>
      <w:r w:rsidRPr="004117D5">
        <w:rPr>
          <w:rFonts w:ascii="Arial Narrow" w:hAnsi="Arial Narrow"/>
        </w:rPr>
        <w:t xml:space="preserve"> </w:t>
      </w:r>
      <w:proofErr w:type="spellStart"/>
      <w:r w:rsidRPr="004117D5">
        <w:rPr>
          <w:rFonts w:ascii="Arial Narrow" w:hAnsi="Arial Narrow"/>
        </w:rPr>
        <w:t>aplicáveis</w:t>
      </w:r>
      <w:proofErr w:type="spellEnd"/>
    </w:p>
    <w:p w:rsidR="004117D5" w:rsidRPr="004117D5" w:rsidRDefault="004117D5" w:rsidP="004117D5">
      <w:pPr>
        <w:pStyle w:val="PargrafodaLista"/>
        <w:numPr>
          <w:ilvl w:val="0"/>
          <w:numId w:val="35"/>
        </w:numPr>
        <w:rPr>
          <w:rFonts w:ascii="Arial Narrow" w:hAnsi="Arial Narrow"/>
        </w:rPr>
      </w:pPr>
      <w:proofErr w:type="spellStart"/>
      <w:r w:rsidRPr="004117D5">
        <w:rPr>
          <w:rFonts w:ascii="Arial Narrow" w:hAnsi="Arial Narrow"/>
        </w:rPr>
        <w:t>dono</w:t>
      </w:r>
      <w:proofErr w:type="spellEnd"/>
      <w:r w:rsidRPr="004117D5">
        <w:rPr>
          <w:rFonts w:ascii="Arial Narrow" w:hAnsi="Arial Narrow"/>
        </w:rPr>
        <w:t xml:space="preserve"> do </w:t>
      </w:r>
      <w:proofErr w:type="spellStart"/>
      <w:r w:rsidRPr="004117D5">
        <w:rPr>
          <w:rFonts w:ascii="Arial Narrow" w:hAnsi="Arial Narrow"/>
        </w:rPr>
        <w:t>processo</w:t>
      </w:r>
      <w:proofErr w:type="spellEnd"/>
      <w:r w:rsidRPr="004117D5">
        <w:rPr>
          <w:rFonts w:ascii="Arial Narrow" w:hAnsi="Arial Narrow"/>
        </w:rPr>
        <w:t xml:space="preserve"> (s)</w:t>
      </w:r>
    </w:p>
    <w:p w:rsidR="004117D5" w:rsidRPr="004117D5" w:rsidRDefault="004117D5" w:rsidP="004117D5">
      <w:pPr>
        <w:pStyle w:val="PargrafodaLista"/>
        <w:numPr>
          <w:ilvl w:val="0"/>
          <w:numId w:val="35"/>
        </w:numPr>
        <w:rPr>
          <w:rFonts w:ascii="Arial Narrow" w:hAnsi="Arial Narrow"/>
        </w:rPr>
      </w:pPr>
      <w:r w:rsidRPr="004117D5">
        <w:rPr>
          <w:rFonts w:ascii="Arial Narrow" w:hAnsi="Arial Narrow"/>
        </w:rPr>
        <w:t xml:space="preserve">as </w:t>
      </w:r>
      <w:proofErr w:type="spellStart"/>
      <w:r w:rsidRPr="004117D5">
        <w:rPr>
          <w:rFonts w:ascii="Arial Narrow" w:hAnsi="Arial Narrow"/>
        </w:rPr>
        <w:t>responsabilidades</w:t>
      </w:r>
      <w:proofErr w:type="spellEnd"/>
      <w:r w:rsidRPr="004117D5">
        <w:rPr>
          <w:rFonts w:ascii="Arial Narrow" w:hAnsi="Arial Narrow"/>
        </w:rPr>
        <w:t xml:space="preserve"> e </w:t>
      </w:r>
      <w:proofErr w:type="spellStart"/>
      <w:r w:rsidRPr="004117D5">
        <w:rPr>
          <w:rFonts w:ascii="Arial Narrow" w:hAnsi="Arial Narrow"/>
        </w:rPr>
        <w:t>autoridades</w:t>
      </w:r>
      <w:proofErr w:type="spellEnd"/>
      <w:r w:rsidRPr="004117D5">
        <w:rPr>
          <w:rFonts w:ascii="Arial Narrow" w:hAnsi="Arial Narrow"/>
        </w:rPr>
        <w:t xml:space="preserve"> </w:t>
      </w:r>
      <w:proofErr w:type="spellStart"/>
      <w:r w:rsidRPr="004117D5">
        <w:rPr>
          <w:rFonts w:ascii="Arial Narrow" w:hAnsi="Arial Narrow"/>
        </w:rPr>
        <w:t>aplicáveis</w:t>
      </w:r>
      <w:proofErr w:type="spellEnd"/>
    </w:p>
    <w:p w:rsidR="004117D5" w:rsidRPr="004117D5" w:rsidRDefault="004117D5" w:rsidP="004117D5">
      <w:pPr>
        <w:pStyle w:val="PargrafodaLista"/>
        <w:numPr>
          <w:ilvl w:val="0"/>
          <w:numId w:val="35"/>
        </w:numPr>
        <w:rPr>
          <w:rFonts w:ascii="Arial Narrow" w:hAnsi="Arial Narrow"/>
        </w:rPr>
      </w:pPr>
      <w:proofErr w:type="spellStart"/>
      <w:r w:rsidRPr="004117D5">
        <w:rPr>
          <w:rFonts w:ascii="Arial Narrow" w:hAnsi="Arial Narrow"/>
        </w:rPr>
        <w:t>riscos</w:t>
      </w:r>
      <w:proofErr w:type="spellEnd"/>
      <w:r w:rsidRPr="004117D5">
        <w:rPr>
          <w:rFonts w:ascii="Arial Narrow" w:hAnsi="Arial Narrow"/>
        </w:rPr>
        <w:t xml:space="preserve"> e </w:t>
      </w:r>
      <w:proofErr w:type="spellStart"/>
      <w:r w:rsidRPr="004117D5">
        <w:rPr>
          <w:rFonts w:ascii="Arial Narrow" w:hAnsi="Arial Narrow"/>
        </w:rPr>
        <w:t>oportunidades</w:t>
      </w:r>
      <w:proofErr w:type="spellEnd"/>
      <w:r w:rsidRPr="004117D5">
        <w:rPr>
          <w:rFonts w:ascii="Arial Narrow" w:hAnsi="Arial Narrow"/>
        </w:rPr>
        <w:t xml:space="preserve"> </w:t>
      </w:r>
      <w:proofErr w:type="spellStart"/>
      <w:r w:rsidRPr="004117D5">
        <w:rPr>
          <w:rFonts w:ascii="Arial Narrow" w:hAnsi="Arial Narrow"/>
        </w:rPr>
        <w:t>aplicáveis</w:t>
      </w:r>
      <w:proofErr w:type="spellEnd"/>
    </w:p>
    <w:p w:rsidR="004117D5" w:rsidRPr="004117D5" w:rsidRDefault="004117D5" w:rsidP="004117D5">
      <w:pPr>
        <w:pStyle w:val="PargrafodaLista"/>
        <w:numPr>
          <w:ilvl w:val="0"/>
          <w:numId w:val="35"/>
        </w:numPr>
        <w:rPr>
          <w:rFonts w:ascii="Arial Narrow" w:hAnsi="Arial Narrow"/>
        </w:rPr>
      </w:pPr>
      <w:proofErr w:type="spellStart"/>
      <w:r w:rsidRPr="004117D5">
        <w:rPr>
          <w:rFonts w:ascii="Arial Narrow" w:hAnsi="Arial Narrow"/>
        </w:rPr>
        <w:t>recursos</w:t>
      </w:r>
      <w:proofErr w:type="spellEnd"/>
      <w:r w:rsidRPr="004117D5">
        <w:rPr>
          <w:rFonts w:ascii="Arial Narrow" w:hAnsi="Arial Narrow"/>
        </w:rPr>
        <w:t xml:space="preserve"> </w:t>
      </w:r>
      <w:proofErr w:type="spellStart"/>
      <w:r w:rsidRPr="004117D5">
        <w:rPr>
          <w:rFonts w:ascii="Arial Narrow" w:hAnsi="Arial Narrow"/>
        </w:rPr>
        <w:t>críticos</w:t>
      </w:r>
      <w:proofErr w:type="spellEnd"/>
      <w:r w:rsidRPr="004117D5">
        <w:rPr>
          <w:rFonts w:ascii="Arial Narrow" w:hAnsi="Arial Narrow"/>
        </w:rPr>
        <w:t xml:space="preserve"> e de </w:t>
      </w:r>
      <w:proofErr w:type="spellStart"/>
      <w:r w:rsidRPr="004117D5">
        <w:rPr>
          <w:rFonts w:ascii="Arial Narrow" w:hAnsi="Arial Narrow"/>
        </w:rPr>
        <w:t>apoio</w:t>
      </w:r>
      <w:proofErr w:type="spellEnd"/>
    </w:p>
    <w:p w:rsidR="004117D5" w:rsidRPr="004E0CF2" w:rsidRDefault="004117D5" w:rsidP="004117D5">
      <w:pPr>
        <w:pStyle w:val="PargrafodaLista"/>
        <w:numPr>
          <w:ilvl w:val="0"/>
          <w:numId w:val="35"/>
        </w:numPr>
        <w:rPr>
          <w:rFonts w:ascii="Arial Narrow" w:hAnsi="Arial Narrow"/>
          <w:lang w:val="pt-BR"/>
        </w:rPr>
      </w:pPr>
      <w:proofErr w:type="gramStart"/>
      <w:r w:rsidRPr="004E0CF2">
        <w:rPr>
          <w:rFonts w:ascii="Arial Narrow" w:hAnsi="Arial Narrow"/>
          <w:lang w:val="pt-BR"/>
        </w:rPr>
        <w:t>critérios</w:t>
      </w:r>
      <w:proofErr w:type="gramEnd"/>
      <w:r w:rsidRPr="004E0CF2">
        <w:rPr>
          <w:rFonts w:ascii="Arial Narrow" w:hAnsi="Arial Narrow"/>
          <w:lang w:val="pt-BR"/>
        </w:rPr>
        <w:t xml:space="preserve"> e métodos utilizados para assegurar a eficácia do processo</w:t>
      </w:r>
    </w:p>
    <w:p w:rsidR="004117D5" w:rsidRPr="004E0CF2" w:rsidRDefault="004117D5" w:rsidP="004117D5">
      <w:pPr>
        <w:pStyle w:val="PargrafodaLista"/>
        <w:numPr>
          <w:ilvl w:val="0"/>
          <w:numId w:val="35"/>
        </w:numPr>
        <w:rPr>
          <w:rFonts w:ascii="Arial Narrow" w:hAnsi="Arial Narrow"/>
          <w:lang w:val="pt-BR"/>
        </w:rPr>
      </w:pPr>
      <w:proofErr w:type="gramStart"/>
      <w:r w:rsidRPr="004E0CF2">
        <w:rPr>
          <w:rFonts w:ascii="Arial Narrow" w:hAnsi="Arial Narrow"/>
          <w:lang w:val="pt-BR"/>
        </w:rPr>
        <w:t>objetivos</w:t>
      </w:r>
      <w:proofErr w:type="gramEnd"/>
      <w:r w:rsidRPr="004E0CF2">
        <w:rPr>
          <w:rFonts w:ascii="Arial Narrow" w:hAnsi="Arial Narrow"/>
          <w:lang w:val="pt-BR"/>
        </w:rPr>
        <w:t xml:space="preserve"> de qualidade relacionados a esse processo</w:t>
      </w:r>
    </w:p>
    <w:p w:rsidR="004117D5" w:rsidRPr="004117D5" w:rsidRDefault="004117D5" w:rsidP="004117D5">
      <w:pPr>
        <w:ind w:left="0" w:right="0" w:firstLine="0"/>
        <w:jc w:val="both"/>
        <w:rPr>
          <w:rFonts w:ascii="Arial Narrow" w:hAnsi="Arial Narrow"/>
        </w:rPr>
      </w:pPr>
    </w:p>
    <w:p w:rsidR="004117D5" w:rsidRDefault="004117D5" w:rsidP="00611C7F">
      <w:pPr>
        <w:ind w:left="0" w:right="0" w:firstLine="0"/>
        <w:jc w:val="both"/>
        <w:rPr>
          <w:rFonts w:ascii="Arial Narrow" w:hAnsi="Arial Narrow"/>
        </w:rPr>
      </w:pPr>
      <w:r w:rsidRPr="004117D5">
        <w:rPr>
          <w:rFonts w:ascii="Arial Narrow" w:hAnsi="Arial Narrow"/>
          <w:highlight w:val="yellow"/>
        </w:rPr>
        <w:t>Descrever abaixo a sequência e interação dos processos</w:t>
      </w:r>
    </w:p>
    <w:p w:rsidR="00611C7F" w:rsidRDefault="00611C7F" w:rsidP="00611C7F">
      <w:pPr>
        <w:ind w:left="0" w:right="0" w:firstLine="0"/>
        <w:jc w:val="both"/>
        <w:rPr>
          <w:rFonts w:ascii="Arial Narrow" w:hAnsi="Arial Narrow"/>
        </w:rPr>
      </w:pPr>
    </w:p>
    <w:p w:rsidR="000F0C7A" w:rsidRPr="00611C7F" w:rsidRDefault="000F0C7A" w:rsidP="00611C7F">
      <w:pPr>
        <w:ind w:left="0" w:right="0" w:firstLine="0"/>
        <w:jc w:val="both"/>
        <w:rPr>
          <w:rFonts w:ascii="Arial Narrow" w:hAnsi="Arial Narrow"/>
        </w:rPr>
      </w:pPr>
    </w:p>
    <w:p w:rsidR="005078E4" w:rsidRDefault="005078E4" w:rsidP="005078E4"/>
    <w:p w:rsidR="005078E4" w:rsidRDefault="005078E4" w:rsidP="005078E4"/>
    <w:p w:rsidR="005078E4" w:rsidRDefault="005078E4" w:rsidP="005078E4"/>
    <w:p w:rsidR="005078E4" w:rsidRDefault="005078E4" w:rsidP="005078E4"/>
    <w:p w:rsidR="005078E4" w:rsidRDefault="005078E4" w:rsidP="005078E4"/>
    <w:p w:rsidR="005078E4" w:rsidRDefault="005078E4" w:rsidP="005078E4"/>
    <w:p w:rsidR="005078E4" w:rsidRDefault="005078E4" w:rsidP="005078E4"/>
    <w:p w:rsidR="005078E4" w:rsidRDefault="005078E4" w:rsidP="005078E4"/>
    <w:p w:rsidR="005078E4" w:rsidRDefault="005078E4" w:rsidP="005078E4"/>
    <w:p w:rsidR="005078E4" w:rsidRDefault="005078E4" w:rsidP="005078E4"/>
    <w:p w:rsidR="00DC4E90" w:rsidRPr="009724A5" w:rsidRDefault="0093468D" w:rsidP="00DC4E90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26" w:name="_Toc504547906"/>
      <w:bookmarkEnd w:id="9"/>
      <w:r>
        <w:rPr>
          <w:rFonts w:ascii="Arial Black" w:hAnsi="Arial Black"/>
          <w:sz w:val="22"/>
        </w:rPr>
        <w:lastRenderedPageBreak/>
        <w:t>5</w:t>
      </w:r>
      <w:r w:rsidR="00DC4E90" w:rsidRPr="009724A5">
        <w:rPr>
          <w:rFonts w:ascii="Arial Black" w:hAnsi="Arial Black"/>
          <w:sz w:val="22"/>
        </w:rPr>
        <w:t xml:space="preserve"> </w:t>
      </w:r>
      <w:r w:rsidR="00DC4E90">
        <w:rPr>
          <w:rFonts w:ascii="Arial Black" w:hAnsi="Arial Black"/>
          <w:sz w:val="22"/>
        </w:rPr>
        <w:t>–</w:t>
      </w:r>
      <w:r w:rsidR="00DC4E90" w:rsidRPr="009724A5">
        <w:rPr>
          <w:rFonts w:ascii="Arial Black" w:hAnsi="Arial Black"/>
          <w:sz w:val="22"/>
        </w:rPr>
        <w:t xml:space="preserve"> </w:t>
      </w:r>
      <w:r w:rsidR="00DC4E90">
        <w:rPr>
          <w:rFonts w:ascii="Arial Black" w:hAnsi="Arial Black"/>
          <w:sz w:val="22"/>
        </w:rPr>
        <w:t>LIDERANÇA</w:t>
      </w:r>
      <w:bookmarkEnd w:id="26"/>
    </w:p>
    <w:p w:rsidR="00290273" w:rsidRDefault="00290273" w:rsidP="00290273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27" w:name="_Toc426315391"/>
      <w:bookmarkStart w:id="28" w:name="_Toc504547907"/>
      <w:r w:rsidRPr="00290273">
        <w:rPr>
          <w:rFonts w:ascii="Arial Black" w:hAnsi="Arial Black"/>
          <w:sz w:val="22"/>
        </w:rPr>
        <w:t xml:space="preserve">5.1 </w:t>
      </w:r>
      <w:bookmarkEnd w:id="27"/>
      <w:r>
        <w:rPr>
          <w:rFonts w:ascii="Arial Black" w:hAnsi="Arial Black"/>
          <w:sz w:val="22"/>
        </w:rPr>
        <w:t>– LIDERANÇA E COMPROMETIMENTO</w:t>
      </w:r>
      <w:bookmarkEnd w:id="28"/>
    </w:p>
    <w:p w:rsidR="00290273" w:rsidRPr="00290273" w:rsidRDefault="00290273" w:rsidP="00290273"/>
    <w:p w:rsidR="00290273" w:rsidRPr="009A7097" w:rsidRDefault="00290273" w:rsidP="00290273">
      <w:pPr>
        <w:tabs>
          <w:tab w:val="left" w:pos="9639"/>
        </w:tabs>
        <w:ind w:left="0" w:right="0" w:firstLine="0"/>
        <w:jc w:val="both"/>
        <w:rPr>
          <w:rFonts w:ascii="Arial Narrow" w:hAnsi="Arial Narrow"/>
        </w:rPr>
      </w:pPr>
      <w:r w:rsidRPr="009A7097">
        <w:rPr>
          <w:rFonts w:ascii="Arial Narrow" w:hAnsi="Arial Narrow"/>
        </w:rPr>
        <w:t>A alta direção fornece evidencia do seu comprometimento com o desenvolvimento e com a implementação do sistema de gestão da Qualidade e com a melhoria continua mediante:</w:t>
      </w:r>
    </w:p>
    <w:p w:rsidR="00290273" w:rsidRPr="00290273" w:rsidRDefault="00290273" w:rsidP="00290273">
      <w:pPr>
        <w:widowControl w:val="0"/>
        <w:ind w:left="0" w:firstLine="0"/>
        <w:jc w:val="both"/>
        <w:rPr>
          <w:rFonts w:ascii="Arial Narrow" w:hAnsi="Arial Narrow"/>
        </w:rPr>
      </w:pPr>
    </w:p>
    <w:p w:rsidR="00AF7306" w:rsidRPr="00AF7306" w:rsidRDefault="00290273" w:rsidP="00AF7306">
      <w:pPr>
        <w:pStyle w:val="OxebridgeBulletList"/>
        <w:numPr>
          <w:ilvl w:val="0"/>
          <w:numId w:val="6"/>
        </w:numPr>
        <w:rPr>
          <w:rFonts w:ascii="Arial Narrow" w:hAnsi="Arial Narrow" w:cs="Times New Roman"/>
          <w:sz w:val="24"/>
          <w:szCs w:val="24"/>
          <w:lang w:val="pt-BR" w:eastAsia="pt-BR"/>
        </w:rPr>
      </w:pPr>
      <w:r>
        <w:rPr>
          <w:rFonts w:ascii="Arial Narrow" w:hAnsi="Arial Narrow" w:cs="Times New Roman"/>
          <w:sz w:val="24"/>
          <w:szCs w:val="24"/>
          <w:lang w:val="pt-BR" w:eastAsia="pt-BR"/>
        </w:rPr>
        <w:t>A</w:t>
      </w:r>
      <w:r w:rsidRPr="00290273">
        <w:rPr>
          <w:rFonts w:ascii="Arial Narrow" w:hAnsi="Arial Narrow" w:cs="Times New Roman"/>
          <w:sz w:val="24"/>
          <w:szCs w:val="24"/>
          <w:lang w:val="pt-BR" w:eastAsia="pt-BR"/>
        </w:rPr>
        <w:t>ssumi</w:t>
      </w:r>
      <w:r>
        <w:rPr>
          <w:rFonts w:ascii="Arial Narrow" w:hAnsi="Arial Narrow" w:cs="Times New Roman"/>
          <w:sz w:val="24"/>
          <w:szCs w:val="24"/>
          <w:lang w:val="pt-BR" w:eastAsia="pt-BR"/>
        </w:rPr>
        <w:t>ndo</w:t>
      </w:r>
      <w:r w:rsidRPr="00290273">
        <w:rPr>
          <w:rFonts w:ascii="Arial Narrow" w:hAnsi="Arial Narrow" w:cs="Times New Roman"/>
          <w:sz w:val="24"/>
          <w:szCs w:val="24"/>
          <w:lang w:val="pt-BR" w:eastAsia="pt-BR"/>
        </w:rPr>
        <w:t xml:space="preserve"> a responsabilidade da eficácia do sistema de gestão;</w:t>
      </w:r>
    </w:p>
    <w:p w:rsidR="00AF7306" w:rsidRPr="00AF7306" w:rsidRDefault="00AF7306" w:rsidP="00AF7306">
      <w:pPr>
        <w:pStyle w:val="OxebridgeBulletList"/>
        <w:numPr>
          <w:ilvl w:val="0"/>
          <w:numId w:val="6"/>
        </w:numPr>
        <w:rPr>
          <w:rFonts w:ascii="Arial Narrow" w:hAnsi="Arial Narrow" w:cs="Times New Roman"/>
          <w:sz w:val="24"/>
          <w:szCs w:val="24"/>
          <w:lang w:val="pt-BR" w:eastAsia="pt-BR"/>
        </w:rPr>
      </w:pPr>
      <w:r w:rsidRPr="00AF7306">
        <w:rPr>
          <w:rFonts w:ascii="Arial Narrow" w:hAnsi="Arial Narrow" w:cs="Times New Roman"/>
          <w:sz w:val="24"/>
          <w:szCs w:val="24"/>
          <w:lang w:val="pt-BR" w:eastAsia="pt-BR"/>
        </w:rPr>
        <w:t xml:space="preserve">No acompanhamento da eficácia do sistema de gestão da qualidade, por meio de reuniões e análise crítica da alta direção. </w:t>
      </w:r>
    </w:p>
    <w:p w:rsidR="00AF7306" w:rsidRPr="00AF7306" w:rsidRDefault="00AF7306" w:rsidP="00AF7306">
      <w:pPr>
        <w:pStyle w:val="OxebridgeBulletList"/>
        <w:numPr>
          <w:ilvl w:val="0"/>
          <w:numId w:val="6"/>
        </w:numPr>
        <w:rPr>
          <w:rFonts w:ascii="Arial Narrow" w:hAnsi="Arial Narrow" w:cs="Times New Roman"/>
          <w:sz w:val="24"/>
          <w:szCs w:val="24"/>
          <w:lang w:val="pt-BR" w:eastAsia="pt-BR"/>
        </w:rPr>
      </w:pPr>
      <w:r w:rsidRPr="00AF7306">
        <w:rPr>
          <w:rFonts w:ascii="Arial Narrow" w:hAnsi="Arial Narrow" w:cs="Times New Roman"/>
          <w:sz w:val="24"/>
          <w:szCs w:val="24"/>
          <w:lang w:val="pt-BR" w:eastAsia="pt-BR"/>
        </w:rPr>
        <w:t xml:space="preserve">No estabelecimento e manutenção da Política da Qualidade e dos Objetivos da Qualidade definidos no Planejamento Estratégico e de acordo com o contexto da organização. </w:t>
      </w:r>
    </w:p>
    <w:p w:rsidR="00AF7306" w:rsidRPr="00AF7306" w:rsidRDefault="00AF7306" w:rsidP="00AF7306">
      <w:pPr>
        <w:pStyle w:val="OxebridgeBulletList"/>
        <w:numPr>
          <w:ilvl w:val="0"/>
          <w:numId w:val="6"/>
        </w:numPr>
        <w:rPr>
          <w:rFonts w:ascii="Arial Narrow" w:hAnsi="Arial Narrow" w:cs="Times New Roman"/>
          <w:sz w:val="24"/>
          <w:szCs w:val="24"/>
          <w:lang w:val="pt-BR" w:eastAsia="pt-BR"/>
        </w:rPr>
      </w:pPr>
      <w:r w:rsidRPr="00AF7306">
        <w:rPr>
          <w:rFonts w:ascii="Arial Narrow" w:hAnsi="Arial Narrow" w:cs="Times New Roman"/>
          <w:sz w:val="24"/>
          <w:szCs w:val="24"/>
          <w:lang w:val="pt-BR" w:eastAsia="pt-BR"/>
        </w:rPr>
        <w:t xml:space="preserve">Na gestão por processos implantada, no gerenciamento de riscos e no compromisso com a melhoria contínua de sua eficácia. </w:t>
      </w:r>
    </w:p>
    <w:p w:rsidR="00AF7306" w:rsidRPr="00AF7306" w:rsidRDefault="00AF7306" w:rsidP="00AF7306">
      <w:pPr>
        <w:pStyle w:val="OxebridgeBulletList"/>
        <w:numPr>
          <w:ilvl w:val="0"/>
          <w:numId w:val="6"/>
        </w:numPr>
        <w:rPr>
          <w:rFonts w:ascii="Arial Narrow" w:hAnsi="Arial Narrow" w:cs="Times New Roman"/>
          <w:sz w:val="24"/>
          <w:szCs w:val="24"/>
          <w:lang w:val="pt-BR" w:eastAsia="pt-BR"/>
        </w:rPr>
      </w:pPr>
      <w:r w:rsidRPr="00AF7306">
        <w:rPr>
          <w:rFonts w:ascii="Arial Narrow" w:hAnsi="Arial Narrow" w:cs="Times New Roman"/>
          <w:sz w:val="24"/>
          <w:szCs w:val="24"/>
          <w:lang w:val="pt-BR" w:eastAsia="pt-BR"/>
        </w:rPr>
        <w:t xml:space="preserve">Na garantia do planejamento e da sistemática para a coleta e avaliação de indicadores de processo e estratégicos. </w:t>
      </w:r>
    </w:p>
    <w:p w:rsidR="00AF7306" w:rsidRPr="00AF7306" w:rsidRDefault="00AF7306" w:rsidP="00AF7306">
      <w:pPr>
        <w:pStyle w:val="OxebridgeBulletList"/>
        <w:numPr>
          <w:ilvl w:val="0"/>
          <w:numId w:val="6"/>
        </w:numPr>
        <w:rPr>
          <w:rFonts w:ascii="Arial Narrow" w:hAnsi="Arial Narrow" w:cs="Times New Roman"/>
          <w:sz w:val="24"/>
          <w:szCs w:val="24"/>
          <w:lang w:val="pt-BR" w:eastAsia="pt-BR"/>
        </w:rPr>
      </w:pPr>
      <w:r w:rsidRPr="00AF7306">
        <w:rPr>
          <w:rFonts w:ascii="Arial Narrow" w:hAnsi="Arial Narrow" w:cs="Times New Roman"/>
          <w:sz w:val="24"/>
          <w:szCs w:val="24"/>
          <w:lang w:val="pt-BR" w:eastAsia="pt-BR"/>
        </w:rPr>
        <w:t xml:space="preserve">Na disponibilização de recursos para a implementação do SGQ e os mecanismos criados para avaliação, análise crítica, ações corretivas e de melhoria. </w:t>
      </w:r>
    </w:p>
    <w:p w:rsidR="00AF7306" w:rsidRPr="00AF7306" w:rsidRDefault="00AF7306" w:rsidP="00AF7306">
      <w:pPr>
        <w:pStyle w:val="OxebridgeBulletList"/>
        <w:numPr>
          <w:ilvl w:val="0"/>
          <w:numId w:val="6"/>
        </w:numPr>
        <w:rPr>
          <w:rFonts w:ascii="Arial Narrow" w:hAnsi="Arial Narrow" w:cs="Times New Roman"/>
          <w:sz w:val="24"/>
          <w:szCs w:val="24"/>
          <w:lang w:val="pt-BR" w:eastAsia="pt-BR"/>
        </w:rPr>
      </w:pPr>
      <w:r w:rsidRPr="00AF7306">
        <w:rPr>
          <w:rFonts w:ascii="Arial Narrow" w:hAnsi="Arial Narrow" w:cs="Times New Roman"/>
          <w:sz w:val="24"/>
          <w:szCs w:val="24"/>
          <w:lang w:val="pt-BR" w:eastAsia="pt-BR"/>
        </w:rPr>
        <w:t xml:space="preserve">No apoio as pessoas e as funções gerenciais da organização. </w:t>
      </w:r>
    </w:p>
    <w:p w:rsidR="00AF7306" w:rsidRPr="00AF7306" w:rsidRDefault="00AF7306" w:rsidP="00AF7306">
      <w:pPr>
        <w:pStyle w:val="OxebridgeBulletList"/>
        <w:numPr>
          <w:ilvl w:val="0"/>
          <w:numId w:val="6"/>
        </w:numPr>
        <w:rPr>
          <w:rFonts w:ascii="Arial Narrow" w:hAnsi="Arial Narrow" w:cs="Times New Roman"/>
          <w:sz w:val="24"/>
          <w:szCs w:val="24"/>
          <w:lang w:val="pt-BR" w:eastAsia="pt-BR"/>
        </w:rPr>
      </w:pPr>
      <w:r w:rsidRPr="00AF7306">
        <w:rPr>
          <w:rFonts w:ascii="Arial Narrow" w:hAnsi="Arial Narrow" w:cs="Times New Roman"/>
          <w:sz w:val="24"/>
          <w:szCs w:val="24"/>
          <w:lang w:val="pt-BR" w:eastAsia="pt-BR"/>
        </w:rPr>
        <w:t xml:space="preserve">Através de comunicações internas veiculadas em que se pode perceber que todos os colaboradores se pautam pela importância de atender os requisitos dos clientes, assim como os requisitos legais, regulamentares e estatutários e do sistema de gestão da qualidade. </w:t>
      </w:r>
    </w:p>
    <w:p w:rsidR="00290273" w:rsidRDefault="00290273" w:rsidP="00DC4E90">
      <w:pPr>
        <w:ind w:left="0" w:right="0" w:firstLine="0"/>
        <w:jc w:val="both"/>
        <w:rPr>
          <w:rFonts w:ascii="Arial Narrow" w:hAnsi="Arial Narrow"/>
        </w:rPr>
      </w:pPr>
    </w:p>
    <w:p w:rsidR="00290273" w:rsidRDefault="00290273" w:rsidP="00290273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29" w:name="_Toc504547908"/>
      <w:r>
        <w:rPr>
          <w:rFonts w:ascii="Arial Black" w:hAnsi="Arial Black"/>
          <w:sz w:val="22"/>
        </w:rPr>
        <w:t>5.1.2</w:t>
      </w:r>
      <w:r w:rsidRPr="00290273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– FOCO NO CLIENTE</w:t>
      </w:r>
      <w:bookmarkEnd w:id="29"/>
    </w:p>
    <w:p w:rsidR="00290273" w:rsidRPr="00290273" w:rsidRDefault="00290273" w:rsidP="00290273"/>
    <w:p w:rsidR="00AF7306" w:rsidRDefault="00AF7306" w:rsidP="00AF7306">
      <w:pPr>
        <w:pStyle w:val="Default"/>
        <w:jc w:val="both"/>
        <w:rPr>
          <w:rFonts w:ascii="Arial Narrow" w:hAnsi="Arial Narrow" w:cs="Times New Roman"/>
          <w:color w:val="auto"/>
        </w:rPr>
      </w:pPr>
      <w:r w:rsidRPr="00AF7306">
        <w:rPr>
          <w:rFonts w:ascii="Arial Narrow" w:hAnsi="Arial Narrow" w:cs="Times New Roman"/>
          <w:color w:val="auto"/>
        </w:rPr>
        <w:t xml:space="preserve">A Diretoria, por meio do planejamento estratégico, determina quem são as partes interessadas e suas necessidades e expectativas, de acordo com a descrição do tópico 4.2 deste documento. </w:t>
      </w:r>
    </w:p>
    <w:p w:rsidR="00AF7306" w:rsidRPr="00AF7306" w:rsidRDefault="00AF7306" w:rsidP="00AF7306">
      <w:pPr>
        <w:pStyle w:val="Default"/>
        <w:jc w:val="both"/>
        <w:rPr>
          <w:rFonts w:ascii="Arial Narrow" w:hAnsi="Arial Narrow" w:cs="Times New Roman"/>
          <w:color w:val="auto"/>
        </w:rPr>
      </w:pPr>
    </w:p>
    <w:p w:rsidR="00AF7306" w:rsidRDefault="00AF7306" w:rsidP="00AF7306">
      <w:pPr>
        <w:pStyle w:val="Default"/>
        <w:jc w:val="both"/>
        <w:rPr>
          <w:rFonts w:ascii="Arial Narrow" w:hAnsi="Arial Narrow" w:cs="Times New Roman"/>
          <w:color w:val="auto"/>
        </w:rPr>
      </w:pPr>
      <w:r w:rsidRPr="00AF7306">
        <w:rPr>
          <w:rFonts w:ascii="Arial Narrow" w:hAnsi="Arial Narrow" w:cs="Times New Roman"/>
          <w:color w:val="auto"/>
        </w:rPr>
        <w:t xml:space="preserve">O Sistema de Gestão da Qualidade tem como foco, os Clientes, e busca gerenciar os processos de forma a cumprir os seus requisitos, bem como os estatutários e regulamentares, minimizar os riscos e aproveitar as oportunidades. </w:t>
      </w:r>
    </w:p>
    <w:p w:rsidR="00AF7306" w:rsidRPr="00AF7306" w:rsidRDefault="00AF7306" w:rsidP="00AF7306">
      <w:pPr>
        <w:pStyle w:val="Default"/>
        <w:jc w:val="both"/>
        <w:rPr>
          <w:rFonts w:ascii="Arial Narrow" w:hAnsi="Arial Narrow" w:cs="Times New Roman"/>
          <w:color w:val="auto"/>
        </w:rPr>
      </w:pPr>
    </w:p>
    <w:p w:rsidR="00AF7306" w:rsidRPr="00AF7306" w:rsidRDefault="00AF7306" w:rsidP="00AF7306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sz w:val="24"/>
        </w:rPr>
      </w:pPr>
      <w:r w:rsidRPr="00AF7306">
        <w:rPr>
          <w:rFonts w:ascii="Arial Narrow" w:hAnsi="Arial Narrow" w:cs="Times New Roman"/>
          <w:b w:val="0"/>
          <w:bCs w:val="0"/>
          <w:sz w:val="24"/>
        </w:rPr>
        <w:t xml:space="preserve">Para aumentar a capacidade de satisfazer as necessidades e expectativas dos clientes, a </w:t>
      </w:r>
      <w:r w:rsidRPr="00AF7306">
        <w:rPr>
          <w:rFonts w:ascii="Arial Narrow" w:hAnsi="Arial Narrow" w:cs="Times New Roman"/>
          <w:b w:val="0"/>
          <w:bCs w:val="0"/>
          <w:sz w:val="24"/>
          <w:highlight w:val="yellow"/>
        </w:rPr>
        <w:t>Nome da Empresa</w:t>
      </w:r>
      <w:r w:rsidRPr="00AF7306">
        <w:rPr>
          <w:rFonts w:ascii="Arial Narrow" w:hAnsi="Arial Narrow" w:cs="Times New Roman"/>
          <w:b w:val="0"/>
          <w:bCs w:val="0"/>
          <w:sz w:val="24"/>
        </w:rPr>
        <w:t>, conforme o item 9.1.2 Satisfação do cliente deste manual, realiza pesquisas periódicas de satisfação que tem os resultados compilados, analisadas e tratados.</w:t>
      </w:r>
    </w:p>
    <w:p w:rsidR="00290273" w:rsidRPr="009A7097" w:rsidRDefault="00290273" w:rsidP="00290273">
      <w:pPr>
        <w:tabs>
          <w:tab w:val="left" w:pos="9639"/>
        </w:tabs>
        <w:ind w:left="0" w:right="0" w:firstLine="0"/>
        <w:jc w:val="both"/>
        <w:rPr>
          <w:rFonts w:ascii="Arial Narrow" w:hAnsi="Arial Narrow"/>
        </w:rPr>
      </w:pPr>
    </w:p>
    <w:p w:rsidR="00290273" w:rsidRDefault="00290273" w:rsidP="00290273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30" w:name="_Toc504547909"/>
      <w:r>
        <w:rPr>
          <w:rFonts w:ascii="Arial Black" w:hAnsi="Arial Black"/>
          <w:sz w:val="22"/>
        </w:rPr>
        <w:t>5.2</w:t>
      </w:r>
      <w:r w:rsidRPr="00290273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– POLÍTICA</w:t>
      </w:r>
      <w:bookmarkEnd w:id="30"/>
    </w:p>
    <w:p w:rsidR="00290273" w:rsidRPr="00290273" w:rsidRDefault="00290273" w:rsidP="00290273"/>
    <w:p w:rsidR="00290273" w:rsidRDefault="00290273" w:rsidP="00290273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  <w:r w:rsidRPr="00E63156">
        <w:rPr>
          <w:rFonts w:ascii="Arial Narrow" w:hAnsi="Arial Narrow" w:cs="Times New Roman"/>
          <w:b w:val="0"/>
          <w:bCs w:val="0"/>
          <w:iCs/>
          <w:sz w:val="24"/>
        </w:rPr>
        <w:t>A alta direção através da sua política da qualidade, externa seus objet</w:t>
      </w:r>
      <w:r>
        <w:rPr>
          <w:rFonts w:ascii="Arial Narrow" w:hAnsi="Arial Narrow" w:cs="Times New Roman"/>
          <w:b w:val="0"/>
          <w:bCs w:val="0"/>
          <w:iCs/>
          <w:sz w:val="24"/>
        </w:rPr>
        <w:t xml:space="preserve">ivos, propósitos e intenções em </w:t>
      </w:r>
      <w:r w:rsidRPr="00E63156">
        <w:rPr>
          <w:rFonts w:ascii="Arial Narrow" w:hAnsi="Arial Narrow" w:cs="Times New Roman"/>
          <w:b w:val="0"/>
          <w:bCs w:val="0"/>
          <w:iCs/>
          <w:sz w:val="24"/>
        </w:rPr>
        <w:t>relação ao seu comprometimento com o atendimento dos requisitos e com a melhoria contínua da eficácia do sistema de gestão da qualidade e proporciona uma estrutura para o estabelecimento e análise crítica dos objetivos da qualidade.</w:t>
      </w:r>
    </w:p>
    <w:p w:rsidR="00290273" w:rsidRPr="005D5827" w:rsidRDefault="00290273" w:rsidP="00290273">
      <w:pPr>
        <w:ind w:left="0" w:right="0" w:firstLine="0"/>
        <w:rPr>
          <w:rFonts w:ascii="Arial" w:hAnsi="Arial" w:cs="Arial"/>
          <w:color w:val="FF0000"/>
          <w:sz w:val="20"/>
          <w:szCs w:val="20"/>
        </w:rPr>
      </w:pPr>
    </w:p>
    <w:p w:rsidR="00290273" w:rsidRPr="005D5827" w:rsidRDefault="00290273" w:rsidP="00290273">
      <w:pPr>
        <w:ind w:left="0" w:right="0" w:firstLine="0"/>
        <w:jc w:val="center"/>
        <w:rPr>
          <w:rFonts w:ascii="Arial" w:hAnsi="Arial" w:cs="Arial"/>
          <w:color w:val="FF0000"/>
          <w:sz w:val="20"/>
          <w:szCs w:val="20"/>
        </w:rPr>
      </w:pPr>
    </w:p>
    <w:p w:rsidR="00290273" w:rsidRDefault="00290273" w:rsidP="00290273">
      <w:pPr>
        <w:pStyle w:val="Corpodetexto2"/>
        <w:ind w:right="0"/>
        <w:rPr>
          <w:sz w:val="40"/>
          <w:szCs w:val="40"/>
        </w:rPr>
      </w:pPr>
    </w:p>
    <w:p w:rsidR="00290273" w:rsidRPr="007F0F78" w:rsidRDefault="00290273" w:rsidP="00290273">
      <w:pPr>
        <w:pStyle w:val="Corpodetexto2"/>
        <w:ind w:right="0"/>
        <w:rPr>
          <w:sz w:val="40"/>
          <w:szCs w:val="40"/>
        </w:rPr>
      </w:pPr>
      <w:r w:rsidRPr="007F0F78">
        <w:rPr>
          <w:sz w:val="40"/>
          <w:szCs w:val="40"/>
        </w:rPr>
        <w:t>Política da Qualidade</w:t>
      </w:r>
    </w:p>
    <w:p w:rsidR="00290273" w:rsidRPr="005D5827" w:rsidRDefault="00290273" w:rsidP="00290273">
      <w:pPr>
        <w:pStyle w:val="Ttulo4"/>
        <w:ind w:left="0" w:right="0" w:firstLine="0"/>
        <w:rPr>
          <w:rFonts w:cs="Arial"/>
          <w:b w:val="0"/>
          <w:snapToGrid/>
          <w:color w:val="FF0000"/>
          <w:sz w:val="20"/>
          <w:szCs w:val="20"/>
        </w:rPr>
      </w:pPr>
    </w:p>
    <w:p w:rsidR="00290273" w:rsidRDefault="00290273" w:rsidP="00290273">
      <w:pPr>
        <w:pStyle w:val="Ttulo4"/>
        <w:ind w:left="0" w:right="0" w:firstLine="0"/>
        <w:rPr>
          <w:rFonts w:cs="Arial"/>
          <w:i/>
          <w:color w:val="FF0000"/>
          <w:sz w:val="20"/>
          <w:szCs w:val="20"/>
        </w:rPr>
      </w:pPr>
      <w:r w:rsidRPr="005D5827">
        <w:rPr>
          <w:rFonts w:cs="Arial"/>
          <w:i/>
          <w:color w:val="FF0000"/>
          <w:sz w:val="20"/>
          <w:szCs w:val="20"/>
        </w:rPr>
        <w:t xml:space="preserve"> </w:t>
      </w:r>
      <w:r w:rsidRPr="005D5827">
        <w:rPr>
          <w:rFonts w:cs="Arial"/>
          <w:i/>
          <w:color w:val="FF0000"/>
          <w:sz w:val="20"/>
          <w:szCs w:val="20"/>
        </w:rPr>
        <w:tab/>
        <w:t xml:space="preserve"> </w:t>
      </w:r>
    </w:p>
    <w:p w:rsidR="00290273" w:rsidRPr="009A7097" w:rsidRDefault="00AF7306" w:rsidP="00290273">
      <w:pPr>
        <w:pStyle w:val="Ttulo4"/>
        <w:spacing w:line="360" w:lineRule="auto"/>
        <w:ind w:left="0" w:right="0" w:firstLine="0"/>
        <w:jc w:val="both"/>
        <w:rPr>
          <w:rFonts w:ascii="Arial Narrow" w:hAnsi="Arial Narrow"/>
          <w:b w:val="0"/>
          <w:iCs/>
          <w:snapToGrid/>
          <w:sz w:val="24"/>
        </w:rPr>
      </w:pPr>
      <w:r w:rsidRPr="00AF7306">
        <w:rPr>
          <w:rFonts w:ascii="Arial Narrow" w:hAnsi="Arial Narrow"/>
          <w:b w:val="0"/>
          <w:iCs/>
          <w:snapToGrid/>
          <w:sz w:val="24"/>
          <w:highlight w:val="yellow"/>
        </w:rPr>
        <w:t>Descreva a política aqui.</w:t>
      </w:r>
    </w:p>
    <w:p w:rsidR="00290273" w:rsidRPr="005D5827" w:rsidRDefault="00290273" w:rsidP="00290273">
      <w:pPr>
        <w:ind w:left="0" w:right="0" w:firstLine="0"/>
        <w:jc w:val="both"/>
        <w:rPr>
          <w:rFonts w:ascii="Arial" w:hAnsi="Arial" w:cs="Arial"/>
          <w:color w:val="FF0000"/>
          <w:sz w:val="20"/>
          <w:szCs w:val="20"/>
        </w:rPr>
      </w:pPr>
    </w:p>
    <w:p w:rsidR="00290273" w:rsidRPr="00E63156" w:rsidRDefault="00290273" w:rsidP="00290273">
      <w:pPr>
        <w:ind w:right="0"/>
        <w:jc w:val="center"/>
        <w:rPr>
          <w:rFonts w:ascii="Arial Narrow" w:hAnsi="Arial Narrow"/>
        </w:rPr>
      </w:pPr>
    </w:p>
    <w:p w:rsidR="00290273" w:rsidRDefault="00290273" w:rsidP="00290273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  <w:r w:rsidRPr="009A7097">
        <w:rPr>
          <w:rFonts w:ascii="Arial Narrow" w:hAnsi="Arial Narrow" w:cs="Times New Roman"/>
          <w:b w:val="0"/>
          <w:bCs w:val="0"/>
          <w:iCs/>
          <w:sz w:val="24"/>
        </w:rPr>
        <w:t xml:space="preserve">A política da qualidade é comunicada e entendida por todos na organização e é analisada criticamente quanto a sua adequação em relação às mudanças ocorridas nos intervalos que antecedem a </w:t>
      </w:r>
      <w:r w:rsidR="007672A5" w:rsidRPr="009A7097">
        <w:rPr>
          <w:rFonts w:ascii="Arial Narrow" w:hAnsi="Arial Narrow" w:cs="Times New Roman"/>
          <w:b w:val="0"/>
          <w:bCs w:val="0"/>
          <w:iCs/>
          <w:sz w:val="24"/>
        </w:rPr>
        <w:t>análise</w:t>
      </w:r>
      <w:r w:rsidRPr="009A7097">
        <w:rPr>
          <w:rFonts w:ascii="Arial Narrow" w:hAnsi="Arial Narrow" w:cs="Times New Roman"/>
          <w:b w:val="0"/>
          <w:bCs w:val="0"/>
          <w:iCs/>
          <w:sz w:val="24"/>
        </w:rPr>
        <w:t xml:space="preserve"> crítica pela direção.</w:t>
      </w:r>
    </w:p>
    <w:p w:rsidR="00290273" w:rsidRDefault="00290273" w:rsidP="00290273">
      <w:pPr>
        <w:ind w:left="0" w:right="0" w:firstLine="0"/>
        <w:rPr>
          <w:rFonts w:ascii="Arial" w:hAnsi="Arial" w:cs="Arial"/>
          <w:sz w:val="20"/>
          <w:szCs w:val="20"/>
        </w:rPr>
      </w:pPr>
    </w:p>
    <w:p w:rsidR="00DC4E90" w:rsidRDefault="00DC4E90">
      <w:pPr>
        <w:ind w:left="0" w:right="0" w:firstLine="0"/>
        <w:rPr>
          <w:rFonts w:ascii="Arial" w:hAnsi="Arial" w:cs="Arial"/>
          <w:sz w:val="20"/>
          <w:szCs w:val="20"/>
        </w:rPr>
      </w:pPr>
    </w:p>
    <w:p w:rsidR="007672A5" w:rsidRDefault="007672A5" w:rsidP="007672A5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31" w:name="_Toc504547910"/>
      <w:r>
        <w:rPr>
          <w:rFonts w:ascii="Arial Black" w:hAnsi="Arial Black"/>
          <w:sz w:val="22"/>
        </w:rPr>
        <w:t>5.3</w:t>
      </w:r>
      <w:r w:rsidRPr="00290273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– PAPÉIS, RESPONSABILIDADES E AUTORIDADES ORGANIZACIONAIS</w:t>
      </w:r>
      <w:bookmarkEnd w:id="31"/>
    </w:p>
    <w:p w:rsidR="007672A5" w:rsidRPr="00290273" w:rsidRDefault="007672A5" w:rsidP="007672A5"/>
    <w:p w:rsidR="00AF7306" w:rsidRDefault="00AF7306" w:rsidP="00AF7306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  <w:r w:rsidRPr="00AF7306">
        <w:rPr>
          <w:rFonts w:ascii="Arial Narrow" w:hAnsi="Arial Narrow" w:cs="Times New Roman"/>
          <w:b w:val="0"/>
          <w:bCs w:val="0"/>
          <w:iCs/>
          <w:sz w:val="24"/>
        </w:rPr>
        <w:t>A estrutura organizacional apresentada neste Manual, bem como, as descrições de cargos e os procedimentos documentados estabelecem as inter-relações, responsabilidades e autoridades do pessoal que administra, desempenha e verifica as atividades que afetam a qualidade dos serviços prestados</w:t>
      </w:r>
      <w:r>
        <w:rPr>
          <w:rFonts w:ascii="Arial Narrow" w:hAnsi="Arial Narrow" w:cs="Times New Roman"/>
          <w:b w:val="0"/>
          <w:bCs w:val="0"/>
          <w:iCs/>
          <w:sz w:val="24"/>
        </w:rPr>
        <w:t>.</w:t>
      </w:r>
    </w:p>
    <w:p w:rsidR="00AF7306" w:rsidRDefault="00AF7306" w:rsidP="00AF7306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</w:p>
    <w:p w:rsidR="00AF7306" w:rsidRPr="00AF7306" w:rsidRDefault="00AF7306" w:rsidP="00AF7306">
      <w:pPr>
        <w:pStyle w:val="PargrafodaLista"/>
        <w:spacing w:line="276" w:lineRule="auto"/>
        <w:ind w:left="0"/>
        <w:rPr>
          <w:rFonts w:ascii="Arial Narrow" w:hAnsi="Arial Narrow" w:cs="Times New Roman"/>
          <w:iCs/>
          <w:sz w:val="24"/>
          <w:szCs w:val="24"/>
          <w:lang w:val="pt-BR" w:eastAsia="pt-BR"/>
        </w:rPr>
      </w:pPr>
      <w:r w:rsidRPr="00AF7306">
        <w:rPr>
          <w:rFonts w:ascii="Arial Narrow" w:hAnsi="Arial Narrow" w:cs="Times New Roman"/>
          <w:iCs/>
          <w:sz w:val="24"/>
          <w:szCs w:val="24"/>
          <w:lang w:val="pt-BR" w:eastAsia="pt-BR"/>
        </w:rPr>
        <w:t>A Alta Administração atribuiu responsabilidades e autoridades para todas as funções relevantes na empresa. Estes são comunicadas através da combinação do Organograma e FM 06 - Descrição de Cargo.</w:t>
      </w:r>
    </w:p>
    <w:p w:rsidR="008E5793" w:rsidRDefault="008E5793" w:rsidP="007672A5">
      <w:pPr>
        <w:ind w:left="0" w:right="0" w:firstLine="0"/>
        <w:rPr>
          <w:rFonts w:ascii="Arial Narrow" w:hAnsi="Arial Narrow"/>
          <w:iCs/>
        </w:rPr>
      </w:pPr>
    </w:p>
    <w:p w:rsidR="008E5793" w:rsidRDefault="008E5793" w:rsidP="008E5793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32" w:name="_Toc504547911"/>
      <w:r>
        <w:rPr>
          <w:rFonts w:ascii="Arial Black" w:hAnsi="Arial Black"/>
          <w:sz w:val="22"/>
        </w:rPr>
        <w:t>5.3.1</w:t>
      </w:r>
      <w:r w:rsidRPr="00290273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– ESTRUTURA ORGANIZACIONAL</w:t>
      </w:r>
      <w:bookmarkEnd w:id="32"/>
    </w:p>
    <w:p w:rsidR="008E5793" w:rsidRPr="00290273" w:rsidRDefault="008E5793" w:rsidP="008E5793"/>
    <w:p w:rsidR="008E5793" w:rsidRPr="001315C3" w:rsidRDefault="008E5793" w:rsidP="008E5793">
      <w:pPr>
        <w:ind w:left="0" w:right="-12" w:firstLine="0"/>
        <w:jc w:val="both"/>
        <w:rPr>
          <w:rFonts w:ascii="Arial Narrow" w:hAnsi="Arial Narrow"/>
          <w:iCs/>
        </w:rPr>
      </w:pPr>
      <w:r w:rsidRPr="001315C3">
        <w:rPr>
          <w:rFonts w:ascii="Arial Narrow" w:hAnsi="Arial Narrow"/>
          <w:iCs/>
        </w:rPr>
        <w:t>Para a obtenção dos resultados planejados e a otimização dos recursos disponíveis a estrutura organizacional do empreendimento, foi definida visando:</w:t>
      </w:r>
    </w:p>
    <w:p w:rsidR="008E5793" w:rsidRPr="001315C3" w:rsidRDefault="008E5793" w:rsidP="008E5793">
      <w:pPr>
        <w:ind w:left="0" w:right="-12" w:firstLine="709"/>
        <w:jc w:val="both"/>
        <w:rPr>
          <w:rFonts w:ascii="Arial Narrow" w:hAnsi="Arial Narrow"/>
          <w:iCs/>
        </w:rPr>
      </w:pPr>
    </w:p>
    <w:p w:rsidR="008E5793" w:rsidRPr="001315C3" w:rsidRDefault="008E5793" w:rsidP="008E5793">
      <w:pPr>
        <w:ind w:left="0" w:right="-12" w:firstLine="0"/>
        <w:jc w:val="both"/>
        <w:rPr>
          <w:rFonts w:ascii="Arial Narrow" w:hAnsi="Arial Narrow"/>
          <w:iCs/>
        </w:rPr>
      </w:pPr>
    </w:p>
    <w:p w:rsidR="008E5793" w:rsidRDefault="00AF7306" w:rsidP="00AF7306">
      <w:pPr>
        <w:ind w:right="-12"/>
        <w:jc w:val="both"/>
        <w:rPr>
          <w:rFonts w:ascii="Arial Narrow" w:hAnsi="Arial Narrow"/>
          <w:iCs/>
        </w:rPr>
      </w:pPr>
      <w:r w:rsidRPr="00AF7306">
        <w:rPr>
          <w:rFonts w:ascii="Arial Narrow" w:hAnsi="Arial Narrow"/>
          <w:iCs/>
          <w:highlight w:val="yellow"/>
        </w:rPr>
        <w:t>Cole aqui o organograma da empresa.</w:t>
      </w:r>
    </w:p>
    <w:p w:rsidR="008E5793" w:rsidRDefault="008E5793" w:rsidP="008E5793">
      <w:pPr>
        <w:ind w:left="0" w:right="0" w:firstLine="0"/>
        <w:rPr>
          <w:rFonts w:ascii="Arial Narrow" w:hAnsi="Arial Narrow"/>
          <w:iCs/>
        </w:rPr>
      </w:pPr>
    </w:p>
    <w:p w:rsidR="008E5793" w:rsidRDefault="008E5793" w:rsidP="007672A5">
      <w:pPr>
        <w:ind w:left="0" w:right="0" w:firstLine="0"/>
        <w:rPr>
          <w:rFonts w:ascii="Arial" w:hAnsi="Arial" w:cs="Arial"/>
          <w:sz w:val="20"/>
          <w:szCs w:val="20"/>
        </w:rPr>
      </w:pPr>
    </w:p>
    <w:p w:rsidR="008E5793" w:rsidRDefault="008E5793" w:rsidP="008E5793">
      <w:pPr>
        <w:ind w:left="0" w:right="-12" w:firstLine="709"/>
        <w:jc w:val="both"/>
        <w:rPr>
          <w:rFonts w:ascii="Arial Narrow" w:hAnsi="Arial Narrow"/>
          <w:iCs/>
        </w:rPr>
      </w:pPr>
    </w:p>
    <w:p w:rsidR="008E5793" w:rsidRDefault="008E5793" w:rsidP="008E5793">
      <w:pPr>
        <w:ind w:left="0" w:right="-12" w:firstLine="709"/>
        <w:jc w:val="both"/>
        <w:rPr>
          <w:rFonts w:ascii="Arial Narrow" w:hAnsi="Arial Narrow"/>
          <w:iCs/>
        </w:rPr>
      </w:pPr>
    </w:p>
    <w:p w:rsidR="008E5793" w:rsidRPr="001315C3" w:rsidRDefault="008E5793" w:rsidP="008E5793">
      <w:pPr>
        <w:ind w:left="0" w:right="-12" w:firstLine="709"/>
        <w:jc w:val="both"/>
        <w:rPr>
          <w:rFonts w:ascii="Arial Narrow" w:hAnsi="Arial Narrow"/>
          <w:iCs/>
        </w:rPr>
      </w:pPr>
    </w:p>
    <w:p w:rsidR="008E5793" w:rsidRPr="005D5827" w:rsidRDefault="008E5793" w:rsidP="008E5793">
      <w:pPr>
        <w:ind w:left="0" w:right="-12" w:firstLine="0"/>
        <w:rPr>
          <w:rFonts w:ascii="Arial" w:hAnsi="Arial" w:cs="Arial"/>
          <w:color w:val="FF0000"/>
          <w:sz w:val="20"/>
          <w:szCs w:val="20"/>
        </w:rPr>
      </w:pPr>
    </w:p>
    <w:p w:rsidR="008E5793" w:rsidRDefault="008E5793" w:rsidP="008E5793">
      <w:pPr>
        <w:pStyle w:val="Ttulo1"/>
        <w:jc w:val="both"/>
      </w:pPr>
    </w:p>
    <w:p w:rsidR="008E5793" w:rsidRDefault="008E5793" w:rsidP="008E5793">
      <w:pPr>
        <w:pStyle w:val="Ttulo1"/>
        <w:jc w:val="both"/>
      </w:pPr>
    </w:p>
    <w:p w:rsidR="008E5793" w:rsidRDefault="008E5793" w:rsidP="008E5793">
      <w:pPr>
        <w:pStyle w:val="Ttulo1"/>
        <w:ind w:right="0"/>
        <w:jc w:val="both"/>
        <w:rPr>
          <w:rFonts w:ascii="Arial Black" w:hAnsi="Arial Black"/>
          <w:sz w:val="22"/>
        </w:rPr>
      </w:pPr>
    </w:p>
    <w:p w:rsidR="008E5793" w:rsidRDefault="008E5793">
      <w:pPr>
        <w:ind w:left="0" w:right="0" w:firstLine="0"/>
        <w:rPr>
          <w:rFonts w:ascii="Arial Black" w:hAnsi="Arial Black" w:cs="Arial"/>
          <w:b/>
          <w:bCs/>
          <w:sz w:val="22"/>
        </w:rPr>
      </w:pPr>
      <w:r>
        <w:rPr>
          <w:rFonts w:ascii="Arial Black" w:hAnsi="Arial Black"/>
          <w:sz w:val="22"/>
        </w:rPr>
        <w:br w:type="page"/>
      </w:r>
    </w:p>
    <w:p w:rsidR="008E5793" w:rsidRDefault="0093468D" w:rsidP="008E5793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33" w:name="_Toc504547912"/>
      <w:r>
        <w:rPr>
          <w:rFonts w:ascii="Arial Black" w:hAnsi="Arial Black"/>
          <w:sz w:val="22"/>
        </w:rPr>
        <w:lastRenderedPageBreak/>
        <w:t>6</w:t>
      </w:r>
      <w:r w:rsidR="008E5793" w:rsidRPr="00290273">
        <w:rPr>
          <w:rFonts w:ascii="Arial Black" w:hAnsi="Arial Black"/>
          <w:sz w:val="22"/>
        </w:rPr>
        <w:t xml:space="preserve"> </w:t>
      </w:r>
      <w:r w:rsidR="008E5793">
        <w:rPr>
          <w:rFonts w:ascii="Arial Black" w:hAnsi="Arial Black"/>
          <w:sz w:val="22"/>
        </w:rPr>
        <w:t>– PLANEJAMENTO</w:t>
      </w:r>
      <w:bookmarkEnd w:id="33"/>
    </w:p>
    <w:p w:rsidR="008E5793" w:rsidRDefault="008E5793" w:rsidP="008E5793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34" w:name="_Toc504547913"/>
      <w:r>
        <w:rPr>
          <w:rFonts w:ascii="Arial Black" w:hAnsi="Arial Black"/>
          <w:sz w:val="22"/>
        </w:rPr>
        <w:t>6.1</w:t>
      </w:r>
      <w:r w:rsidRPr="00290273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– AÇÕES PARA ABORDAR RISCOS E OPORTUNIDADES</w:t>
      </w:r>
      <w:bookmarkEnd w:id="34"/>
    </w:p>
    <w:p w:rsidR="008E5793" w:rsidRPr="008E5793" w:rsidRDefault="008E5793" w:rsidP="008E5793"/>
    <w:p w:rsidR="00554B54" w:rsidRDefault="00554B54" w:rsidP="00554B54">
      <w:pPr>
        <w:ind w:left="0" w:right="-12" w:firstLine="0"/>
        <w:jc w:val="both"/>
        <w:rPr>
          <w:rFonts w:ascii="Arial Narrow" w:hAnsi="Arial Narrow"/>
          <w:iCs/>
        </w:rPr>
      </w:pPr>
      <w:r w:rsidRPr="00554B54">
        <w:rPr>
          <w:rFonts w:ascii="Arial Narrow" w:hAnsi="Arial Narrow"/>
          <w:iCs/>
        </w:rPr>
        <w:t xml:space="preserve">A </w:t>
      </w:r>
      <w:r w:rsidR="00635D92" w:rsidRPr="00AF7306">
        <w:rPr>
          <w:rFonts w:ascii="Arial Narrow" w:hAnsi="Arial Narrow"/>
          <w:iCs/>
          <w:highlight w:val="yellow"/>
        </w:rPr>
        <w:t>Nome da Empresa</w:t>
      </w:r>
      <w:r w:rsidRPr="00554B54">
        <w:rPr>
          <w:rFonts w:ascii="Arial Narrow" w:hAnsi="Arial Narrow"/>
          <w:iCs/>
        </w:rPr>
        <w:t xml:space="preserve">, por meio do planejamento estratégico, compreendeu os seus cenários externo e interno, tendo como referência a técnica de análise de </w:t>
      </w:r>
      <w:proofErr w:type="spellStart"/>
      <w:r w:rsidRPr="00554B54">
        <w:rPr>
          <w:rFonts w:ascii="Arial Narrow" w:hAnsi="Arial Narrow"/>
          <w:iCs/>
        </w:rPr>
        <w:t>Swot</w:t>
      </w:r>
      <w:proofErr w:type="spellEnd"/>
      <w:r w:rsidRPr="00554B54">
        <w:rPr>
          <w:rFonts w:ascii="Arial Narrow" w:hAnsi="Arial Narrow"/>
          <w:iCs/>
        </w:rPr>
        <w:t xml:space="preserve">, sendo que as oportunidades e os pontos fortes são o risco positivo e as ameaças e os pontos </w:t>
      </w:r>
      <w:r>
        <w:rPr>
          <w:rFonts w:ascii="Arial Narrow" w:hAnsi="Arial Narrow"/>
          <w:iCs/>
        </w:rPr>
        <w:t>fracos são os riscos negativos.</w:t>
      </w:r>
    </w:p>
    <w:p w:rsidR="00554B54" w:rsidRPr="00554B54" w:rsidRDefault="00554B54" w:rsidP="00554B54">
      <w:pPr>
        <w:ind w:left="0" w:right="-12" w:firstLine="0"/>
        <w:jc w:val="both"/>
        <w:rPr>
          <w:rFonts w:ascii="Arial Narrow" w:hAnsi="Arial Narrow"/>
          <w:iCs/>
        </w:rPr>
      </w:pPr>
    </w:p>
    <w:p w:rsidR="00554B54" w:rsidRPr="00554B54" w:rsidRDefault="00554B54" w:rsidP="00554B54">
      <w:pPr>
        <w:ind w:left="0" w:right="-12" w:firstLine="0"/>
        <w:jc w:val="both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>C</w:t>
      </w:r>
      <w:r w:rsidRPr="00554B54">
        <w:rPr>
          <w:rFonts w:ascii="Arial Narrow" w:hAnsi="Arial Narrow"/>
          <w:iCs/>
        </w:rPr>
        <w:t xml:space="preserve">om base no Planejamento Estratégico e na Política da Qualidade, os objetivos foram estabelecidos e formalizados aos processos, de forma que os mesmos possibilitem a geração e mensuração de indicadores, e, a partir da gestão destes, os riscos positivos sejam maximizados e os riscos negativos sejam minimizados. </w:t>
      </w:r>
    </w:p>
    <w:p w:rsidR="00554B54" w:rsidRDefault="00554B54" w:rsidP="00554B54">
      <w:pPr>
        <w:ind w:left="0" w:right="-12" w:firstLine="0"/>
        <w:jc w:val="both"/>
        <w:rPr>
          <w:rFonts w:ascii="Arial Narrow" w:hAnsi="Arial Narrow"/>
          <w:iCs/>
        </w:rPr>
      </w:pPr>
    </w:p>
    <w:p w:rsidR="00554B54" w:rsidRDefault="00554B54" w:rsidP="00554B54">
      <w:pPr>
        <w:ind w:left="0" w:right="-12" w:firstLine="0"/>
        <w:jc w:val="both"/>
        <w:rPr>
          <w:rFonts w:ascii="Arial Narrow" w:hAnsi="Arial Narrow"/>
          <w:iCs/>
        </w:rPr>
      </w:pPr>
      <w:r w:rsidRPr="00554B54">
        <w:rPr>
          <w:rFonts w:ascii="Arial Narrow" w:hAnsi="Arial Narrow"/>
          <w:iCs/>
          <w:highlight w:val="yellow"/>
        </w:rPr>
        <w:t>Semestralmente</w:t>
      </w:r>
      <w:r w:rsidRPr="00554B54">
        <w:rPr>
          <w:rFonts w:ascii="Arial Narrow" w:hAnsi="Arial Narrow"/>
          <w:iCs/>
        </w:rPr>
        <w:t>, por meio da apresentação do desempenho setorial para a Análise Crítica pela Alta Direção, a Diretoria avalia as diretrizes organizacionais com o intuito de checar o alcance dos objetivos, os riscos e as oportunidades de melhoria dos resultados de cada processo.</w:t>
      </w:r>
    </w:p>
    <w:p w:rsidR="008E5793" w:rsidRDefault="008E5793" w:rsidP="008E5793">
      <w:pPr>
        <w:ind w:left="0" w:right="-12" w:firstLine="0"/>
        <w:jc w:val="both"/>
        <w:rPr>
          <w:rFonts w:ascii="Arial Narrow" w:hAnsi="Arial Narrow"/>
          <w:iCs/>
        </w:rPr>
      </w:pPr>
    </w:p>
    <w:p w:rsidR="00554B54" w:rsidRPr="00554B54" w:rsidRDefault="00554B54" w:rsidP="00554B54">
      <w:pPr>
        <w:ind w:left="0" w:right="-12" w:firstLine="0"/>
        <w:jc w:val="both"/>
        <w:rPr>
          <w:rFonts w:ascii="Arial Narrow" w:hAnsi="Arial Narrow"/>
          <w:iCs/>
        </w:rPr>
      </w:pPr>
      <w:r w:rsidRPr="00554B54">
        <w:rPr>
          <w:rFonts w:ascii="Arial Narrow" w:hAnsi="Arial Narrow"/>
          <w:iCs/>
        </w:rPr>
        <w:t xml:space="preserve">Essas ações têm como objetivo: </w:t>
      </w:r>
    </w:p>
    <w:p w:rsidR="00554B54" w:rsidRPr="006063F5" w:rsidRDefault="00554B54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 xml:space="preserve">Assegurar que o sistema de gestão da qualidade alcance seus resultados; </w:t>
      </w:r>
    </w:p>
    <w:p w:rsidR="00554B54" w:rsidRPr="006063F5" w:rsidRDefault="00554B54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 xml:space="preserve">Acompanhamento das ações definidas em reuniões anteriores; </w:t>
      </w:r>
    </w:p>
    <w:p w:rsidR="00554B54" w:rsidRPr="006063F5" w:rsidRDefault="00554B54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 xml:space="preserve">Aumentar os efeitos desejáveis; </w:t>
      </w:r>
    </w:p>
    <w:p w:rsidR="00554B54" w:rsidRPr="006063F5" w:rsidRDefault="00554B54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 xml:space="preserve">Prevenir ou reduzir, efeitos indesejáveis; </w:t>
      </w:r>
    </w:p>
    <w:p w:rsidR="00554B54" w:rsidRPr="006063F5" w:rsidRDefault="00554B54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 xml:space="preserve">Alcançar a melhoria. </w:t>
      </w:r>
    </w:p>
    <w:p w:rsidR="00554B54" w:rsidRDefault="00554B54" w:rsidP="00554B54">
      <w:pPr>
        <w:ind w:left="0" w:right="-12" w:firstLine="0"/>
        <w:jc w:val="both"/>
        <w:rPr>
          <w:rFonts w:ascii="Arial Narrow" w:hAnsi="Arial Narrow"/>
          <w:iCs/>
        </w:rPr>
      </w:pPr>
    </w:p>
    <w:p w:rsidR="00554B54" w:rsidRDefault="00554B54" w:rsidP="00554B54">
      <w:pPr>
        <w:ind w:left="0" w:right="-12" w:firstLine="0"/>
        <w:jc w:val="both"/>
        <w:rPr>
          <w:rFonts w:ascii="Arial Narrow" w:hAnsi="Arial Narrow"/>
          <w:iCs/>
        </w:rPr>
      </w:pPr>
      <w:r w:rsidRPr="00554B54">
        <w:rPr>
          <w:rFonts w:ascii="Arial Narrow" w:hAnsi="Arial Narrow"/>
          <w:iCs/>
        </w:rPr>
        <w:t xml:space="preserve">Além disto, a organização estabeleceu um sistema de gerenciamento de risco de seus processos, conforme descrito no </w:t>
      </w:r>
      <w:r w:rsidR="00AF7306" w:rsidRPr="00AF7306">
        <w:rPr>
          <w:rFonts w:ascii="Arial Narrow" w:hAnsi="Arial Narrow"/>
          <w:iCs/>
        </w:rPr>
        <w:t>PQ 15 - Gestão de Riscos</w:t>
      </w:r>
      <w:r w:rsidRPr="00554B54">
        <w:rPr>
          <w:rFonts w:ascii="Arial Narrow" w:hAnsi="Arial Narrow"/>
          <w:iCs/>
        </w:rPr>
        <w:t>. É estruturada, a partir de cada mapeamento de processo, uma Matriz d</w:t>
      </w:r>
      <w:r>
        <w:rPr>
          <w:rFonts w:ascii="Arial Narrow" w:hAnsi="Arial Narrow"/>
          <w:iCs/>
        </w:rPr>
        <w:t>e Gestão de Risco, que permite:</w:t>
      </w:r>
    </w:p>
    <w:p w:rsidR="00554B54" w:rsidRPr="006063F5" w:rsidRDefault="00554B54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 xml:space="preserve">Identificar os riscos; </w:t>
      </w:r>
    </w:p>
    <w:p w:rsidR="00554B54" w:rsidRPr="006063F5" w:rsidRDefault="00554B54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 xml:space="preserve">Analisar e avaliar a gravidade (impacto) e a probabilidade (chance de ocorrer); </w:t>
      </w:r>
    </w:p>
    <w:p w:rsidR="00554B54" w:rsidRPr="006063F5" w:rsidRDefault="00554B54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 xml:space="preserve">Tratar os riscos. </w:t>
      </w:r>
    </w:p>
    <w:p w:rsidR="00554B54" w:rsidRPr="001315C3" w:rsidRDefault="00554B54" w:rsidP="008E5793">
      <w:pPr>
        <w:ind w:left="0" w:right="-12" w:firstLine="0"/>
        <w:jc w:val="both"/>
        <w:rPr>
          <w:rFonts w:ascii="Arial Narrow" w:hAnsi="Arial Narrow"/>
          <w:iCs/>
        </w:rPr>
      </w:pPr>
    </w:p>
    <w:p w:rsidR="005131F1" w:rsidRDefault="005131F1" w:rsidP="005131F1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35" w:name="_Toc504547914"/>
      <w:r>
        <w:rPr>
          <w:rFonts w:ascii="Arial Black" w:hAnsi="Arial Black"/>
          <w:sz w:val="22"/>
        </w:rPr>
        <w:t>6.2</w:t>
      </w:r>
      <w:r w:rsidRPr="00290273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– OBJETIVOS DA QUALIDADE E PLANEJAMENTO PARA ALCANÇÁ-LOS</w:t>
      </w:r>
      <w:bookmarkEnd w:id="35"/>
    </w:p>
    <w:p w:rsidR="005131F1" w:rsidRPr="008E5793" w:rsidRDefault="005131F1" w:rsidP="005131F1"/>
    <w:p w:rsidR="005131F1" w:rsidRDefault="005131F1" w:rsidP="005131F1">
      <w:pPr>
        <w:ind w:left="0" w:right="-12" w:firstLine="0"/>
        <w:jc w:val="both"/>
        <w:rPr>
          <w:rFonts w:ascii="Arial Narrow" w:hAnsi="Arial Narrow"/>
          <w:iCs/>
        </w:rPr>
      </w:pPr>
      <w:r w:rsidRPr="005131F1">
        <w:rPr>
          <w:rFonts w:ascii="Arial Narrow" w:hAnsi="Arial Narrow"/>
          <w:iCs/>
        </w:rPr>
        <w:t>A organização garante todos os esforços para o efetivo planejamento das ações para o alcance dos objetivos estratégicos estabelecidos.</w:t>
      </w:r>
    </w:p>
    <w:p w:rsidR="005131F1" w:rsidRDefault="005131F1" w:rsidP="005131F1">
      <w:pPr>
        <w:ind w:left="0" w:right="-12" w:firstLine="0"/>
        <w:jc w:val="both"/>
        <w:rPr>
          <w:rFonts w:ascii="Arial Narrow" w:hAnsi="Arial Narrow"/>
          <w:iCs/>
        </w:rPr>
      </w:pPr>
    </w:p>
    <w:p w:rsidR="00FF2DA2" w:rsidRPr="00FF2DA2" w:rsidRDefault="00FF2DA2" w:rsidP="00FF2DA2">
      <w:pPr>
        <w:ind w:left="0" w:right="-12" w:firstLine="0"/>
        <w:jc w:val="both"/>
        <w:rPr>
          <w:rFonts w:ascii="Arial Narrow" w:hAnsi="Arial Narrow"/>
          <w:iCs/>
        </w:rPr>
      </w:pPr>
      <w:r w:rsidRPr="00FF2DA2">
        <w:rPr>
          <w:rFonts w:ascii="Arial Narrow" w:hAnsi="Arial Narrow"/>
          <w:iCs/>
        </w:rPr>
        <w:t xml:space="preserve">Cada processo tem, pelo menos, um objetivo estabelecido; esta é uma declaração da intenção do processo. Cada objetivo é, então, apoiado por pelo menos um indicador de desempenho "métrica" </w:t>
      </w:r>
      <w:r w:rsidRPr="00FF2DA2">
        <w:rPr>
          <w:rFonts w:ascii="Arial" w:hAnsi="Arial" w:cs="Arial"/>
          <w:iCs/>
        </w:rPr>
        <w:t>​​</w:t>
      </w:r>
      <w:r w:rsidRPr="00FF2DA2">
        <w:rPr>
          <w:rFonts w:ascii="Arial Narrow" w:hAnsi="Arial Narrow"/>
          <w:iCs/>
        </w:rPr>
        <w:t xml:space="preserve">ou (KPI) que </w:t>
      </w:r>
      <w:r w:rsidRPr="00FF2DA2">
        <w:rPr>
          <w:rFonts w:ascii="Arial Narrow" w:hAnsi="Arial Narrow" w:cs="Arial Narrow"/>
          <w:iCs/>
        </w:rPr>
        <w:t>é</w:t>
      </w:r>
      <w:r w:rsidRPr="00FF2DA2">
        <w:rPr>
          <w:rFonts w:ascii="Arial Narrow" w:hAnsi="Arial Narrow"/>
          <w:iCs/>
        </w:rPr>
        <w:t xml:space="preserve"> ent</w:t>
      </w:r>
      <w:r w:rsidRPr="00FF2DA2">
        <w:rPr>
          <w:rFonts w:ascii="Arial Narrow" w:hAnsi="Arial Narrow" w:cs="Arial Narrow"/>
          <w:iCs/>
        </w:rPr>
        <w:t>ã</w:t>
      </w:r>
      <w:r w:rsidRPr="00FF2DA2">
        <w:rPr>
          <w:rFonts w:ascii="Arial Narrow" w:hAnsi="Arial Narrow"/>
          <w:iCs/>
        </w:rPr>
        <w:t>o medido para determinar a capacidade processo "para cumprir o objetivo de qualidade</w:t>
      </w:r>
      <w:r w:rsidRPr="00FF2DA2">
        <w:rPr>
          <w:rFonts w:ascii="Arial Narrow" w:hAnsi="Arial Narrow" w:cs="Arial Narrow"/>
          <w:iCs/>
        </w:rPr>
        <w:t>”</w:t>
      </w:r>
      <w:r w:rsidRPr="00FF2DA2">
        <w:rPr>
          <w:rFonts w:ascii="Arial Narrow" w:hAnsi="Arial Narrow"/>
          <w:iCs/>
        </w:rPr>
        <w:t>.</w:t>
      </w:r>
    </w:p>
    <w:p w:rsidR="00FF2DA2" w:rsidRPr="00FF2DA2" w:rsidRDefault="00FF2DA2" w:rsidP="00FF2DA2">
      <w:pPr>
        <w:ind w:left="0" w:right="-12" w:firstLine="0"/>
        <w:jc w:val="both"/>
        <w:rPr>
          <w:rFonts w:ascii="Arial Narrow" w:hAnsi="Arial Narrow"/>
          <w:iCs/>
        </w:rPr>
      </w:pPr>
    </w:p>
    <w:p w:rsidR="00FF2DA2" w:rsidRPr="00FF2DA2" w:rsidRDefault="00FF2DA2" w:rsidP="00FF2DA2">
      <w:pPr>
        <w:ind w:left="0" w:right="-12" w:firstLine="0"/>
        <w:jc w:val="both"/>
        <w:rPr>
          <w:rFonts w:ascii="Arial Narrow" w:hAnsi="Arial Narrow"/>
          <w:iCs/>
        </w:rPr>
      </w:pPr>
      <w:r w:rsidRPr="00FF2DA2">
        <w:rPr>
          <w:rFonts w:ascii="Arial Narrow" w:hAnsi="Arial Narrow"/>
          <w:iCs/>
        </w:rPr>
        <w:t>Nota: alguns processos têm vários objetivos e várias métricas. Isto é determinado pela natureza do processo, o seu impacto no [os produtos ou serviços], e os riscos associados.</w:t>
      </w:r>
    </w:p>
    <w:p w:rsidR="00FF2DA2" w:rsidRPr="00FF2DA2" w:rsidRDefault="00FF2DA2" w:rsidP="00FF2DA2">
      <w:pPr>
        <w:ind w:left="0" w:right="-12" w:firstLine="0"/>
        <w:jc w:val="both"/>
        <w:rPr>
          <w:rFonts w:ascii="Arial Narrow" w:hAnsi="Arial Narrow"/>
          <w:iCs/>
        </w:rPr>
      </w:pPr>
    </w:p>
    <w:p w:rsidR="00FF2DA2" w:rsidRPr="00FF2DA2" w:rsidRDefault="00FF2DA2" w:rsidP="00FF2DA2">
      <w:pPr>
        <w:ind w:left="0" w:right="-12" w:firstLine="0"/>
        <w:jc w:val="both"/>
        <w:rPr>
          <w:rFonts w:ascii="Arial Narrow" w:hAnsi="Arial Narrow"/>
          <w:iCs/>
        </w:rPr>
      </w:pPr>
      <w:r w:rsidRPr="00FF2DA2">
        <w:rPr>
          <w:rFonts w:ascii="Arial Narrow" w:hAnsi="Arial Narrow"/>
          <w:iCs/>
        </w:rPr>
        <w:lastRenderedPageBreak/>
        <w:t xml:space="preserve">Ao longo do ano, os </w:t>
      </w:r>
      <w:proofErr w:type="spellStart"/>
      <w:r w:rsidRPr="00FF2DA2">
        <w:rPr>
          <w:rFonts w:ascii="Arial Narrow" w:hAnsi="Arial Narrow"/>
          <w:iCs/>
        </w:rPr>
        <w:t>KPIs</w:t>
      </w:r>
      <w:proofErr w:type="spellEnd"/>
      <w:r w:rsidRPr="00FF2DA2">
        <w:rPr>
          <w:rFonts w:ascii="Arial Narrow" w:hAnsi="Arial Narrow"/>
          <w:iCs/>
        </w:rPr>
        <w:t xml:space="preserve"> são medidos, a fim de apresentar os dados para a Alta Administração. Os dados são então analisados </w:t>
      </w:r>
      <w:r w:rsidRPr="00FF2DA2">
        <w:rPr>
          <w:rFonts w:ascii="Arial" w:hAnsi="Arial" w:cs="Arial"/>
          <w:iCs/>
        </w:rPr>
        <w:t>​​</w:t>
      </w:r>
      <w:r w:rsidRPr="00FF2DA2">
        <w:rPr>
          <w:rFonts w:ascii="Arial Narrow" w:hAnsi="Arial Narrow"/>
          <w:iCs/>
        </w:rPr>
        <w:t xml:space="preserve">pelo Gerente </w:t>
      </w:r>
      <w:proofErr w:type="spellStart"/>
      <w:r w:rsidRPr="00FF2DA2">
        <w:rPr>
          <w:rFonts w:ascii="Arial Narrow" w:hAnsi="Arial Narrow"/>
          <w:iCs/>
        </w:rPr>
        <w:t>Senior</w:t>
      </w:r>
      <w:proofErr w:type="spellEnd"/>
      <w:r w:rsidRPr="00FF2DA2">
        <w:rPr>
          <w:rFonts w:ascii="Arial Narrow" w:hAnsi="Arial Narrow"/>
          <w:iCs/>
        </w:rPr>
        <w:t>, a fim de que a Alta Administração possa definir metas e fazer os ajustes necessários para melhoria contínua em longo prazo.</w:t>
      </w:r>
    </w:p>
    <w:p w:rsidR="00FF2DA2" w:rsidRPr="00FF2DA2" w:rsidRDefault="00FF2DA2" w:rsidP="00FF2DA2">
      <w:pPr>
        <w:ind w:left="0" w:right="-12" w:firstLine="0"/>
        <w:jc w:val="both"/>
        <w:rPr>
          <w:rFonts w:ascii="Arial Narrow" w:hAnsi="Arial Narrow"/>
          <w:iCs/>
        </w:rPr>
      </w:pPr>
    </w:p>
    <w:p w:rsidR="00FF2DA2" w:rsidRPr="00FF2DA2" w:rsidRDefault="00FF2DA2" w:rsidP="00FF2DA2">
      <w:pPr>
        <w:ind w:left="0" w:right="-12" w:firstLine="0"/>
        <w:jc w:val="both"/>
        <w:rPr>
          <w:rFonts w:ascii="Arial Narrow" w:hAnsi="Arial Narrow"/>
          <w:iCs/>
        </w:rPr>
      </w:pPr>
      <w:r w:rsidRPr="00FF2DA2">
        <w:rPr>
          <w:rFonts w:ascii="Arial Narrow" w:hAnsi="Arial Narrow"/>
          <w:iCs/>
        </w:rPr>
        <w:t>Os objetivos de qualidade específicos para cada processo são definidos no aplicável no PQ 19 - Definição de Processo.</w:t>
      </w:r>
    </w:p>
    <w:p w:rsidR="00FF2DA2" w:rsidRPr="00FF2DA2" w:rsidRDefault="00FF2DA2" w:rsidP="00FF2DA2">
      <w:pPr>
        <w:ind w:left="0" w:right="-12" w:firstLine="0"/>
        <w:jc w:val="both"/>
        <w:rPr>
          <w:rFonts w:ascii="Arial Narrow" w:hAnsi="Arial Narrow"/>
          <w:iCs/>
        </w:rPr>
      </w:pPr>
    </w:p>
    <w:p w:rsidR="00FF2DA2" w:rsidRPr="00FF2DA2" w:rsidRDefault="00FF2DA2" w:rsidP="00FF2DA2">
      <w:pPr>
        <w:ind w:left="0" w:right="-12" w:firstLine="0"/>
        <w:jc w:val="both"/>
        <w:rPr>
          <w:rFonts w:ascii="Arial Narrow" w:hAnsi="Arial Narrow"/>
          <w:iCs/>
        </w:rPr>
      </w:pPr>
      <w:r w:rsidRPr="00FF2DA2">
        <w:rPr>
          <w:rFonts w:ascii="Arial Narrow" w:hAnsi="Arial Narrow"/>
          <w:iCs/>
        </w:rPr>
        <w:t>Quando um processo não cumprir uma meta, ou um problema inesperado, um plano de ação corretiva e preventiva é implementado para resolver o problema. Além disso, as oportunidades de melhoria são implementadas.</w:t>
      </w:r>
    </w:p>
    <w:p w:rsidR="005131F1" w:rsidRDefault="005131F1" w:rsidP="005131F1">
      <w:pPr>
        <w:ind w:left="0" w:right="-12" w:firstLine="0"/>
        <w:rPr>
          <w:rFonts w:ascii="Arial Narrow" w:hAnsi="Arial Narrow"/>
          <w:iCs/>
        </w:rPr>
      </w:pPr>
    </w:p>
    <w:p w:rsidR="006063F5" w:rsidRDefault="006063F5" w:rsidP="006063F5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36" w:name="_Toc504547915"/>
      <w:r>
        <w:rPr>
          <w:rFonts w:ascii="Arial Black" w:hAnsi="Arial Black"/>
          <w:sz w:val="22"/>
        </w:rPr>
        <w:t>6.3</w:t>
      </w:r>
      <w:r w:rsidRPr="00290273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– PLANEJAMENTO DE MUDANÇAS</w:t>
      </w:r>
      <w:bookmarkEnd w:id="36"/>
    </w:p>
    <w:p w:rsidR="006063F5" w:rsidRPr="008E5793" w:rsidRDefault="006063F5" w:rsidP="006063F5"/>
    <w:p w:rsidR="006063F5" w:rsidRPr="006063F5" w:rsidRDefault="006063F5" w:rsidP="006063F5">
      <w:pPr>
        <w:ind w:left="0" w:right="-12" w:firstLine="0"/>
        <w:jc w:val="both"/>
        <w:rPr>
          <w:rFonts w:ascii="Arial Narrow" w:hAnsi="Arial Narrow"/>
          <w:iCs/>
        </w:rPr>
      </w:pPr>
      <w:r w:rsidRPr="006063F5">
        <w:rPr>
          <w:rFonts w:ascii="Arial Narrow" w:hAnsi="Arial Narrow"/>
          <w:iCs/>
        </w:rPr>
        <w:t xml:space="preserve">Quando houver uma decisão que origine a introdução de fatores que possam afetar o Sistema de Gestão da Qualidade, deve-se realizar uma análise para avaliar os impactos e ações frente ao evento visando à minimização dos riscos. Todas as decisões necessárias na </w:t>
      </w:r>
      <w:r w:rsidR="00635D92" w:rsidRPr="00FF2DA2">
        <w:rPr>
          <w:rFonts w:ascii="Arial Narrow" w:hAnsi="Arial Narrow"/>
          <w:iCs/>
          <w:highlight w:val="yellow"/>
        </w:rPr>
        <w:t>Nome da Empresa</w:t>
      </w:r>
      <w:r w:rsidRPr="006063F5">
        <w:rPr>
          <w:rFonts w:ascii="Arial Narrow" w:hAnsi="Arial Narrow"/>
          <w:iCs/>
        </w:rPr>
        <w:t xml:space="preserve"> que envolva processos diversos e que possam impactar na interação entre setores e no atendimento ao cliente externo, devem ser definidas e analisadas pelos responsáveis dos setores envolvidos. </w:t>
      </w:r>
    </w:p>
    <w:p w:rsidR="006063F5" w:rsidRDefault="006063F5" w:rsidP="006063F5">
      <w:pPr>
        <w:ind w:left="0" w:right="-12" w:firstLine="0"/>
        <w:jc w:val="both"/>
        <w:rPr>
          <w:rFonts w:ascii="Arial Narrow" w:hAnsi="Arial Narrow"/>
          <w:iCs/>
        </w:rPr>
      </w:pPr>
    </w:p>
    <w:p w:rsidR="006063F5" w:rsidRPr="006063F5" w:rsidRDefault="006063F5" w:rsidP="006063F5">
      <w:pPr>
        <w:pStyle w:val="AS9100Level3"/>
        <w:numPr>
          <w:ilvl w:val="0"/>
          <w:numId w:val="0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 xml:space="preserve">A Gestão de mudanças poderá </w:t>
      </w:r>
      <w:r>
        <w:rPr>
          <w:rFonts w:ascii="Arial Narrow" w:hAnsi="Arial Narrow" w:cs="Times New Roman"/>
          <w:iCs/>
          <w:sz w:val="24"/>
          <w:szCs w:val="24"/>
        </w:rPr>
        <w:t>acontecer</w:t>
      </w:r>
      <w:r w:rsidRPr="006063F5">
        <w:rPr>
          <w:rFonts w:ascii="Arial Narrow" w:hAnsi="Arial Narrow" w:cs="Times New Roman"/>
          <w:iCs/>
          <w:sz w:val="24"/>
          <w:szCs w:val="24"/>
        </w:rPr>
        <w:t>, normalmente quando:</w:t>
      </w:r>
    </w:p>
    <w:p w:rsidR="006063F5" w:rsidRPr="006063F5" w:rsidRDefault="006063F5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>Oportunidades de melhorias forem identificadas, geralmente para melhorar a eficácia do processo</w:t>
      </w:r>
      <w:r>
        <w:rPr>
          <w:rFonts w:ascii="Arial Narrow" w:hAnsi="Arial Narrow" w:cs="Times New Roman"/>
          <w:iCs/>
          <w:sz w:val="24"/>
          <w:szCs w:val="24"/>
        </w:rPr>
        <w:t>;</w:t>
      </w:r>
    </w:p>
    <w:p w:rsidR="006063F5" w:rsidRPr="006063F5" w:rsidRDefault="006063F5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>Não-conformidades dentro de um processo são identificados e requerem ação corretiva</w:t>
      </w:r>
      <w:r>
        <w:rPr>
          <w:rFonts w:ascii="Arial Narrow" w:hAnsi="Arial Narrow" w:cs="Times New Roman"/>
          <w:iCs/>
          <w:sz w:val="24"/>
          <w:szCs w:val="24"/>
        </w:rPr>
        <w:t>;</w:t>
      </w:r>
    </w:p>
    <w:p w:rsidR="006063F5" w:rsidRPr="006063F5" w:rsidRDefault="006063F5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>Novos processos são adicionados que têm impacto sobre os processos existentes, exigindo alterações</w:t>
      </w:r>
      <w:r>
        <w:rPr>
          <w:rFonts w:ascii="Arial Narrow" w:hAnsi="Arial Narrow" w:cs="Times New Roman"/>
          <w:iCs/>
          <w:sz w:val="24"/>
          <w:szCs w:val="24"/>
        </w:rPr>
        <w:t>;</w:t>
      </w:r>
    </w:p>
    <w:p w:rsidR="006063F5" w:rsidRPr="006063F5" w:rsidRDefault="006063F5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>Requisitos do cliente</w:t>
      </w:r>
      <w:r>
        <w:rPr>
          <w:rFonts w:ascii="Arial Narrow" w:hAnsi="Arial Narrow" w:cs="Times New Roman"/>
          <w:iCs/>
          <w:sz w:val="24"/>
          <w:szCs w:val="24"/>
        </w:rPr>
        <w:t>;</w:t>
      </w:r>
    </w:p>
    <w:p w:rsidR="006063F5" w:rsidRPr="006063F5" w:rsidRDefault="006063F5" w:rsidP="003D729F">
      <w:pPr>
        <w:pStyle w:val="AS9100Level3"/>
        <w:numPr>
          <w:ilvl w:val="0"/>
          <w:numId w:val="8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>Qualquer outro motivo determinado pela administração</w:t>
      </w:r>
      <w:r>
        <w:rPr>
          <w:rFonts w:ascii="Arial Narrow" w:hAnsi="Arial Narrow" w:cs="Times New Roman"/>
          <w:iCs/>
          <w:sz w:val="24"/>
          <w:szCs w:val="24"/>
        </w:rPr>
        <w:t>.</w:t>
      </w:r>
    </w:p>
    <w:p w:rsidR="006063F5" w:rsidRDefault="006063F5" w:rsidP="006063F5">
      <w:pPr>
        <w:pStyle w:val="AS9100Level3"/>
        <w:numPr>
          <w:ilvl w:val="0"/>
          <w:numId w:val="0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>Em tais casos, o processo deve ser alterado de um modo controlado para assegurar a autorização e execução das alterações.</w:t>
      </w:r>
    </w:p>
    <w:p w:rsidR="006063F5" w:rsidRDefault="006063F5" w:rsidP="006063F5">
      <w:pPr>
        <w:pStyle w:val="AS9100Level3"/>
        <w:numPr>
          <w:ilvl w:val="0"/>
          <w:numId w:val="0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>No mínimo, mudanças no processo deve incluir os passos aqui:</w:t>
      </w:r>
    </w:p>
    <w:p w:rsidR="006063F5" w:rsidRDefault="006063F5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 xml:space="preserve">Os pedidos de mudanças de processos devem ser documentados, tipicamente em um relatório de ação corretiva de acordo com o procedimento </w:t>
      </w:r>
      <w:r w:rsidR="00FF2DA2" w:rsidRPr="00FF2DA2">
        <w:rPr>
          <w:rFonts w:ascii="Arial Narrow" w:hAnsi="Arial Narrow" w:cs="Times New Roman"/>
          <w:iCs/>
          <w:sz w:val="24"/>
          <w:szCs w:val="24"/>
        </w:rPr>
        <w:t>PQ 14 - Gestão de Mudanças</w:t>
      </w:r>
      <w:r w:rsidRPr="006063F5">
        <w:rPr>
          <w:rFonts w:ascii="Arial Narrow" w:hAnsi="Arial Narrow" w:cs="Times New Roman"/>
          <w:iCs/>
          <w:sz w:val="24"/>
          <w:szCs w:val="24"/>
        </w:rPr>
        <w:t>. A justificativa para a mudança deve ser registrada.</w:t>
      </w:r>
    </w:p>
    <w:p w:rsidR="006063F5" w:rsidRPr="006063F5" w:rsidRDefault="006063F5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6063F5">
        <w:rPr>
          <w:rFonts w:ascii="Arial Narrow" w:hAnsi="Arial Narrow" w:cs="Times New Roman"/>
          <w:iCs/>
          <w:sz w:val="24"/>
          <w:szCs w:val="24"/>
        </w:rPr>
        <w:t>As alterações devem ser aprovadas antes de sua implementação.</w:t>
      </w:r>
    </w:p>
    <w:p w:rsidR="005131F1" w:rsidRPr="009A7097" w:rsidRDefault="005131F1" w:rsidP="005131F1">
      <w:pPr>
        <w:ind w:left="0" w:right="-12" w:firstLine="0"/>
        <w:rPr>
          <w:rFonts w:ascii="Arial Narrow" w:hAnsi="Arial Narrow"/>
          <w:iCs/>
        </w:rPr>
      </w:pPr>
    </w:p>
    <w:p w:rsidR="0023366B" w:rsidRDefault="0023366B">
      <w:pPr>
        <w:ind w:left="0" w:right="0" w:firstLine="0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br w:type="page"/>
      </w:r>
    </w:p>
    <w:p w:rsidR="0023366B" w:rsidRDefault="0093468D" w:rsidP="0023366B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37" w:name="_Toc504547916"/>
      <w:r>
        <w:rPr>
          <w:rFonts w:ascii="Arial Black" w:hAnsi="Arial Black"/>
          <w:sz w:val="22"/>
        </w:rPr>
        <w:lastRenderedPageBreak/>
        <w:t>7</w:t>
      </w:r>
      <w:r w:rsidR="0023366B" w:rsidRPr="00290273">
        <w:rPr>
          <w:rFonts w:ascii="Arial Black" w:hAnsi="Arial Black"/>
          <w:sz w:val="22"/>
        </w:rPr>
        <w:t xml:space="preserve"> </w:t>
      </w:r>
      <w:r w:rsidR="0023366B">
        <w:rPr>
          <w:rFonts w:ascii="Arial Black" w:hAnsi="Arial Black"/>
          <w:sz w:val="22"/>
        </w:rPr>
        <w:t>– APOIO</w:t>
      </w:r>
      <w:bookmarkEnd w:id="37"/>
    </w:p>
    <w:p w:rsidR="0023366B" w:rsidRDefault="0023366B" w:rsidP="0023366B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38" w:name="_Toc504547917"/>
      <w:r>
        <w:rPr>
          <w:rFonts w:ascii="Arial Black" w:hAnsi="Arial Black"/>
          <w:sz w:val="22"/>
        </w:rPr>
        <w:t>7.1</w:t>
      </w:r>
      <w:r w:rsidRPr="00290273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– RECURSOS</w:t>
      </w:r>
      <w:bookmarkEnd w:id="38"/>
    </w:p>
    <w:p w:rsidR="0023366B" w:rsidRPr="00FB4555" w:rsidRDefault="0023366B" w:rsidP="00FB4555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39" w:name="_Toc504547918"/>
      <w:r>
        <w:rPr>
          <w:rFonts w:ascii="Arial Black" w:hAnsi="Arial Black"/>
          <w:sz w:val="22"/>
        </w:rPr>
        <w:t>7.1.1</w:t>
      </w:r>
      <w:r w:rsidRPr="00290273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– GENERALIDADES</w:t>
      </w:r>
      <w:bookmarkEnd w:id="39"/>
    </w:p>
    <w:p w:rsidR="0023366B" w:rsidRPr="008E5793" w:rsidRDefault="0023366B" w:rsidP="0023366B"/>
    <w:p w:rsidR="0023366B" w:rsidRDefault="0023366B" w:rsidP="0023366B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  <w:r w:rsidRPr="00B0668F">
        <w:rPr>
          <w:rFonts w:ascii="Arial Narrow" w:hAnsi="Arial Narrow" w:cs="Times New Roman"/>
          <w:b w:val="0"/>
          <w:bCs w:val="0"/>
          <w:iCs/>
          <w:sz w:val="24"/>
        </w:rPr>
        <w:t xml:space="preserve">Os recursos necessários para implementar e melhorar continuamente a eficácia do Sistema de Gestão da Qualidade e aumentar a satisfação dos clientes frente ao atendimento aos seus requisitos são determinados e providos pela </w:t>
      </w:r>
      <w:r w:rsidR="00635D92" w:rsidRPr="0094118E">
        <w:rPr>
          <w:rFonts w:ascii="Arial Narrow" w:hAnsi="Arial Narrow" w:cs="Times New Roman"/>
          <w:b w:val="0"/>
          <w:bCs w:val="0"/>
          <w:iCs/>
          <w:sz w:val="24"/>
          <w:highlight w:val="yellow"/>
        </w:rPr>
        <w:t>Nome da Empresa</w:t>
      </w:r>
      <w:r>
        <w:rPr>
          <w:rFonts w:ascii="Arial Narrow" w:hAnsi="Arial Narrow" w:cs="Times New Roman"/>
          <w:b w:val="0"/>
          <w:bCs w:val="0"/>
          <w:iCs/>
          <w:sz w:val="24"/>
        </w:rPr>
        <w:t>, a partir das aná</w:t>
      </w:r>
      <w:r w:rsidRPr="00B0668F">
        <w:rPr>
          <w:rFonts w:ascii="Arial Narrow" w:hAnsi="Arial Narrow" w:cs="Times New Roman"/>
          <w:b w:val="0"/>
          <w:bCs w:val="0"/>
          <w:iCs/>
          <w:sz w:val="24"/>
        </w:rPr>
        <w:t>lises de dados realizadas mensalmente pela alta direção, as necessidades de recursos são indicadas via Relatório de Ação Corretiva e/ ou Preventiva, e quando da ocasião das reuniões de análise crítica  são indicadas como saídas na ata de reunião de análise crítica.</w:t>
      </w:r>
    </w:p>
    <w:p w:rsidR="0094118E" w:rsidRDefault="0094118E" w:rsidP="0023366B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</w:p>
    <w:p w:rsidR="0094118E" w:rsidRDefault="0094118E" w:rsidP="0094118E">
      <w:pPr>
        <w:pStyle w:val="Default"/>
        <w:jc w:val="both"/>
        <w:rPr>
          <w:rFonts w:ascii="Arial Narrow" w:hAnsi="Arial Narrow" w:cs="Times New Roman"/>
          <w:iCs/>
          <w:color w:val="auto"/>
        </w:rPr>
      </w:pPr>
      <w:r w:rsidRPr="0094118E">
        <w:rPr>
          <w:rFonts w:ascii="Arial Narrow" w:hAnsi="Arial Narrow" w:cs="Times New Roman"/>
          <w:iCs/>
          <w:color w:val="auto"/>
          <w:highlight w:val="yellow"/>
        </w:rPr>
        <w:t>Semestralmente</w:t>
      </w:r>
      <w:r w:rsidRPr="0094118E">
        <w:rPr>
          <w:rFonts w:ascii="Arial Narrow" w:hAnsi="Arial Narrow" w:cs="Times New Roman"/>
          <w:iCs/>
          <w:color w:val="auto"/>
        </w:rPr>
        <w:t xml:space="preserve">, durante a análise crítica, a Alta Direção em conjunto com os gestores de cada setor avalia as necessidades de recursos que foram identificadas pelos próprios setores. Esta avaliação abrange a identificação, controle e provimento de recursos adequados para: capacitação dos colaboradores, atividades operacionais, novas tecnologias, equipamentos, controle de processo, atividades de verificação correlacionadas com inspeção/ensaios, atividades relativas a auditorias internas da qualidade, recursos para infraestrutura, investimentos no que tange a segurança do trabalho, e outros, visando à manutenção do Sistema e melhorias contínuas da Qualidade. </w:t>
      </w:r>
    </w:p>
    <w:p w:rsidR="0094118E" w:rsidRPr="0094118E" w:rsidRDefault="0094118E" w:rsidP="0094118E">
      <w:pPr>
        <w:pStyle w:val="Default"/>
        <w:jc w:val="both"/>
        <w:rPr>
          <w:rFonts w:ascii="Arial Narrow" w:hAnsi="Arial Narrow" w:cs="Times New Roman"/>
          <w:iCs/>
          <w:color w:val="auto"/>
        </w:rPr>
      </w:pPr>
    </w:p>
    <w:p w:rsidR="0094118E" w:rsidRPr="00B0668F" w:rsidRDefault="0094118E" w:rsidP="0094118E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  <w:r w:rsidRPr="0094118E">
        <w:rPr>
          <w:rFonts w:ascii="Arial Narrow" w:hAnsi="Arial Narrow" w:cs="Times New Roman"/>
          <w:b w:val="0"/>
          <w:bCs w:val="0"/>
          <w:iCs/>
          <w:sz w:val="24"/>
        </w:rPr>
        <w:t>Evidências do gerenciamento e acompanhamento de tais recursos estão contidas nas atas de reunião das Análises Críticas da Alta Direção.</w:t>
      </w:r>
    </w:p>
    <w:p w:rsidR="0023366B" w:rsidRDefault="0023366B" w:rsidP="0023366B">
      <w:pPr>
        <w:ind w:left="0" w:right="-12" w:firstLine="0"/>
        <w:jc w:val="both"/>
        <w:rPr>
          <w:rFonts w:ascii="Arial Narrow" w:hAnsi="Arial Narrow"/>
          <w:iCs/>
        </w:rPr>
      </w:pPr>
    </w:p>
    <w:p w:rsidR="0023366B" w:rsidRPr="00FB4555" w:rsidRDefault="0023366B" w:rsidP="00FB4555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40" w:name="_Toc504547919"/>
      <w:r>
        <w:rPr>
          <w:rFonts w:ascii="Arial Black" w:hAnsi="Arial Black"/>
          <w:sz w:val="22"/>
        </w:rPr>
        <w:t>7.1.2</w:t>
      </w:r>
      <w:r w:rsidRPr="00290273">
        <w:rPr>
          <w:rFonts w:ascii="Arial Black" w:hAnsi="Arial Black"/>
          <w:sz w:val="22"/>
        </w:rPr>
        <w:t xml:space="preserve"> </w:t>
      </w:r>
      <w:r>
        <w:rPr>
          <w:rFonts w:ascii="Arial Black" w:hAnsi="Arial Black"/>
          <w:sz w:val="22"/>
        </w:rPr>
        <w:t>– PESSOAS</w:t>
      </w:r>
      <w:bookmarkEnd w:id="40"/>
    </w:p>
    <w:p w:rsidR="0023366B" w:rsidRPr="008E5793" w:rsidRDefault="0023366B" w:rsidP="0023366B"/>
    <w:p w:rsidR="0023366B" w:rsidRDefault="0023366B" w:rsidP="0023366B">
      <w:pPr>
        <w:ind w:left="0" w:right="0" w:firstLine="0"/>
        <w:jc w:val="both"/>
        <w:rPr>
          <w:rFonts w:ascii="Arial Narrow" w:hAnsi="Arial Narrow"/>
        </w:rPr>
      </w:pPr>
      <w:r w:rsidRPr="00B0668F">
        <w:rPr>
          <w:rFonts w:ascii="Arial Narrow" w:hAnsi="Arial Narrow"/>
          <w:iCs/>
        </w:rPr>
        <w:t xml:space="preserve">A </w:t>
      </w:r>
      <w:r w:rsidR="00635D92" w:rsidRPr="0094118E">
        <w:rPr>
          <w:rFonts w:ascii="Arial Narrow" w:hAnsi="Arial Narrow"/>
          <w:iCs/>
          <w:highlight w:val="yellow"/>
        </w:rPr>
        <w:t>NOME DA EMPRESA</w:t>
      </w:r>
      <w:r>
        <w:rPr>
          <w:rFonts w:ascii="Arial Narrow" w:hAnsi="Arial Narrow"/>
          <w:iCs/>
        </w:rPr>
        <w:t xml:space="preserve">, </w:t>
      </w:r>
      <w:r w:rsidRPr="00B0668F">
        <w:rPr>
          <w:rFonts w:ascii="Arial Narrow" w:hAnsi="Arial Narrow"/>
          <w:iCs/>
        </w:rPr>
        <w:t>assegura que o pessoal que executa atividades que afetam a qualidade do produto é competente baseado em educação, treinamentos, habilidade e experiência apropriada à função. Os quesitos de educação, habilidade e experiência são comprovados nas entrevistas de seleção realizadas pelo responsável em comparação com os requisitos básicos para o cargo (qualidade) definidos previamente</w:t>
      </w:r>
      <w:r w:rsidRPr="002916BB">
        <w:rPr>
          <w:rFonts w:ascii="Arial Narrow" w:hAnsi="Arial Narrow"/>
          <w:color w:val="000000"/>
        </w:rPr>
        <w:t>.</w:t>
      </w:r>
      <w:r w:rsidRPr="004D6BFD">
        <w:rPr>
          <w:rFonts w:ascii="Arial Narrow" w:hAnsi="Arial Narrow"/>
        </w:rPr>
        <w:t xml:space="preserve"> </w:t>
      </w:r>
    </w:p>
    <w:p w:rsidR="0094118E" w:rsidRPr="0094118E" w:rsidRDefault="0094118E" w:rsidP="0023366B">
      <w:pPr>
        <w:ind w:left="0" w:right="0" w:firstLine="0"/>
        <w:jc w:val="both"/>
        <w:rPr>
          <w:rFonts w:ascii="Arial Narrow" w:hAnsi="Arial Narrow"/>
          <w:iCs/>
        </w:rPr>
      </w:pPr>
    </w:p>
    <w:p w:rsidR="0094118E" w:rsidRDefault="0094118E" w:rsidP="0094118E">
      <w:pPr>
        <w:pStyle w:val="Default"/>
        <w:jc w:val="both"/>
        <w:rPr>
          <w:rFonts w:ascii="Arial Narrow" w:hAnsi="Arial Narrow" w:cs="Times New Roman"/>
          <w:iCs/>
          <w:color w:val="auto"/>
        </w:rPr>
      </w:pPr>
      <w:r w:rsidRPr="0094118E">
        <w:rPr>
          <w:rFonts w:ascii="Arial Narrow" w:hAnsi="Arial Narrow" w:cs="Times New Roman"/>
          <w:iCs/>
          <w:color w:val="auto"/>
        </w:rPr>
        <w:t xml:space="preserve">A Direção assegura o dimensionamento de mão de obra para as áreas. Quando há necessidade de adequação, esta é avaliada com a Direção e Gerência para realização do processo de Recrutamento e Seleção. </w:t>
      </w:r>
    </w:p>
    <w:p w:rsidR="0094118E" w:rsidRPr="0094118E" w:rsidRDefault="0094118E" w:rsidP="0094118E">
      <w:pPr>
        <w:pStyle w:val="Default"/>
        <w:jc w:val="both"/>
        <w:rPr>
          <w:rFonts w:ascii="Arial Narrow" w:hAnsi="Arial Narrow" w:cs="Times New Roman"/>
          <w:iCs/>
          <w:color w:val="auto"/>
        </w:rPr>
      </w:pPr>
    </w:p>
    <w:p w:rsidR="0094118E" w:rsidRPr="0094118E" w:rsidRDefault="0094118E" w:rsidP="0094118E">
      <w:pPr>
        <w:pStyle w:val="Default"/>
        <w:jc w:val="both"/>
        <w:rPr>
          <w:rFonts w:ascii="Arial Narrow" w:hAnsi="Arial Narrow" w:cs="Times New Roman"/>
          <w:iCs/>
          <w:color w:val="auto"/>
        </w:rPr>
      </w:pPr>
      <w:r w:rsidRPr="0094118E">
        <w:rPr>
          <w:rFonts w:ascii="Arial Narrow" w:hAnsi="Arial Narrow"/>
          <w:iCs/>
        </w:rPr>
        <w:t xml:space="preserve">O processo de Recrutamento e Seleção é relevante para toda a </w:t>
      </w:r>
      <w:r>
        <w:rPr>
          <w:rFonts w:ascii="Arial Narrow" w:hAnsi="Arial Narrow"/>
          <w:iCs/>
        </w:rPr>
        <w:t>empresa</w:t>
      </w:r>
      <w:r w:rsidRPr="0094118E">
        <w:rPr>
          <w:rFonts w:ascii="Arial Narrow" w:hAnsi="Arial Narrow"/>
          <w:iCs/>
        </w:rPr>
        <w:t xml:space="preserve">, pois, dependendo da assertividade </w:t>
      </w:r>
      <w:r w:rsidRPr="0094118E">
        <w:rPr>
          <w:rFonts w:ascii="Arial Narrow" w:hAnsi="Arial Narrow" w:cs="Times New Roman"/>
          <w:iCs/>
          <w:color w:val="auto"/>
        </w:rPr>
        <w:t>com o qual é realizado, pode trazer resultados positivos ou negativos. A fim de minimizar as chances de erro na hora da contratação, a cooperativa investe no processo de recrutamento e seleção por competências.</w:t>
      </w:r>
    </w:p>
    <w:p w:rsidR="0094118E" w:rsidRPr="0094118E" w:rsidRDefault="0094118E" w:rsidP="0094118E">
      <w:pPr>
        <w:pStyle w:val="Default"/>
        <w:jc w:val="both"/>
        <w:rPr>
          <w:rFonts w:ascii="Arial Narrow" w:hAnsi="Arial Narrow" w:cs="Times New Roman"/>
          <w:iCs/>
          <w:color w:val="auto"/>
        </w:rPr>
      </w:pPr>
    </w:p>
    <w:p w:rsidR="0094118E" w:rsidRDefault="0094118E" w:rsidP="0094118E">
      <w:pPr>
        <w:pStyle w:val="Default"/>
        <w:jc w:val="both"/>
        <w:rPr>
          <w:rFonts w:ascii="Arial Narrow" w:hAnsi="Arial Narrow" w:cs="Times New Roman"/>
          <w:iCs/>
          <w:color w:val="auto"/>
        </w:rPr>
      </w:pPr>
      <w:r w:rsidRPr="0094118E">
        <w:rPr>
          <w:rFonts w:ascii="Arial Narrow" w:hAnsi="Arial Narrow" w:cs="Times New Roman"/>
          <w:iCs/>
          <w:color w:val="auto"/>
        </w:rPr>
        <w:t xml:space="preserve">No processo de recrutamento e seleção, o primeiro passo é a identificação da necessidade de vaga e solicitação da aprovação junto aos responsáveis (gestores envolvidos e área de RH), seguida da abertura do processo seletivo. Nesse momento, deve ser estabelecido o perfil da vaga, que deve considerar as competências exigidas da posição. </w:t>
      </w:r>
    </w:p>
    <w:p w:rsidR="0094118E" w:rsidRPr="0094118E" w:rsidRDefault="0094118E" w:rsidP="0094118E">
      <w:pPr>
        <w:pStyle w:val="Default"/>
        <w:jc w:val="both"/>
        <w:rPr>
          <w:rFonts w:ascii="Arial Narrow" w:hAnsi="Arial Narrow" w:cs="Times New Roman"/>
          <w:iCs/>
          <w:color w:val="auto"/>
        </w:rPr>
      </w:pPr>
    </w:p>
    <w:p w:rsidR="0094118E" w:rsidRPr="0094118E" w:rsidRDefault="0094118E" w:rsidP="0094118E">
      <w:pPr>
        <w:pStyle w:val="Default"/>
        <w:jc w:val="both"/>
        <w:rPr>
          <w:rFonts w:ascii="Arial Narrow" w:hAnsi="Arial Narrow" w:cs="Times New Roman"/>
          <w:iCs/>
          <w:color w:val="auto"/>
        </w:rPr>
      </w:pPr>
      <w:r w:rsidRPr="0094118E">
        <w:rPr>
          <w:rFonts w:ascii="Arial Narrow" w:hAnsi="Arial Narrow" w:cs="Times New Roman"/>
          <w:iCs/>
          <w:color w:val="auto"/>
        </w:rPr>
        <w:t xml:space="preserve">Com base nas evidências comportamentais e/ou nas atribuições e responsabilidades exigidas para a vaga, é realizada a entrevista e/ou dinâmicas e/ou testes, buscando verificar candidatos que apresentem sinais dessas evidências e relatem situações nas quais elas também podem ser identificadas. </w:t>
      </w:r>
    </w:p>
    <w:p w:rsidR="0023366B" w:rsidRDefault="0023366B" w:rsidP="0094118E">
      <w:pPr>
        <w:ind w:left="0" w:right="-12" w:firstLine="0"/>
        <w:jc w:val="both"/>
        <w:rPr>
          <w:rFonts w:ascii="Arial Narrow" w:hAnsi="Arial Narrow"/>
          <w:iCs/>
        </w:rPr>
      </w:pPr>
    </w:p>
    <w:p w:rsidR="0023366B" w:rsidRPr="00FB4555" w:rsidRDefault="0023366B" w:rsidP="00FB4555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41" w:name="_Toc504547920"/>
      <w:r>
        <w:rPr>
          <w:rFonts w:ascii="Arial Black" w:hAnsi="Arial Black"/>
          <w:sz w:val="22"/>
        </w:rPr>
        <w:lastRenderedPageBreak/>
        <w:t>7.1.3</w:t>
      </w:r>
      <w:r w:rsidR="001B4AF0">
        <w:rPr>
          <w:rFonts w:ascii="Arial Black" w:hAnsi="Arial Black"/>
          <w:sz w:val="22"/>
        </w:rPr>
        <w:t xml:space="preserve"> E 7.1.4</w:t>
      </w:r>
      <w:r>
        <w:rPr>
          <w:rFonts w:ascii="Arial Black" w:hAnsi="Arial Black"/>
          <w:sz w:val="22"/>
        </w:rPr>
        <w:t xml:space="preserve"> – INFRAESTRUTURA E AMBIENTE DE TRABALHO</w:t>
      </w:r>
      <w:bookmarkEnd w:id="41"/>
    </w:p>
    <w:p w:rsidR="0023366B" w:rsidRPr="008E5793" w:rsidRDefault="0023366B" w:rsidP="0023366B"/>
    <w:p w:rsidR="0023366B" w:rsidRPr="00B0668F" w:rsidRDefault="0023366B" w:rsidP="0023366B">
      <w:pPr>
        <w:ind w:left="0" w:right="0" w:firstLine="0"/>
        <w:jc w:val="both"/>
        <w:rPr>
          <w:rFonts w:ascii="Arial Narrow" w:hAnsi="Arial Narrow"/>
          <w:iCs/>
        </w:rPr>
      </w:pPr>
      <w:r w:rsidRPr="00B0668F">
        <w:rPr>
          <w:rFonts w:ascii="Arial Narrow" w:hAnsi="Arial Narrow"/>
          <w:iCs/>
        </w:rPr>
        <w:t xml:space="preserve">A </w:t>
      </w:r>
      <w:r w:rsidR="00635D92" w:rsidRPr="0094118E">
        <w:rPr>
          <w:rFonts w:ascii="Arial Narrow" w:hAnsi="Arial Narrow"/>
          <w:iCs/>
          <w:highlight w:val="yellow"/>
        </w:rPr>
        <w:t>NOME DA EMPRESA</w:t>
      </w:r>
      <w:r>
        <w:rPr>
          <w:rFonts w:ascii="Arial Narrow" w:hAnsi="Arial Narrow"/>
          <w:iCs/>
        </w:rPr>
        <w:t xml:space="preserve">, </w:t>
      </w:r>
      <w:r w:rsidRPr="00B0668F">
        <w:rPr>
          <w:rFonts w:ascii="Arial Narrow" w:hAnsi="Arial Narrow"/>
          <w:iCs/>
        </w:rPr>
        <w:t>através da alta direção determina e provê infraestrutura necessária para alcançar a conformidade com os requisitos do produto, incluindo:</w:t>
      </w:r>
    </w:p>
    <w:p w:rsidR="0023366B" w:rsidRPr="0023366B" w:rsidRDefault="002336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23366B">
        <w:rPr>
          <w:rFonts w:ascii="Arial Narrow" w:hAnsi="Arial Narrow" w:cs="Times New Roman"/>
          <w:iCs/>
          <w:sz w:val="24"/>
          <w:szCs w:val="24"/>
        </w:rPr>
        <w:t xml:space="preserve">Escritórios, salas, instalações associadas e áreas produtivas são mantidos em condições adequadas em função das constantes observações realizadas a partir das avaliações de casa limpa; </w:t>
      </w:r>
    </w:p>
    <w:p w:rsidR="0023366B" w:rsidRPr="0023366B" w:rsidRDefault="002336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23366B">
        <w:rPr>
          <w:rFonts w:ascii="Arial Narrow" w:hAnsi="Arial Narrow" w:cs="Times New Roman"/>
          <w:iCs/>
          <w:sz w:val="24"/>
          <w:szCs w:val="24"/>
        </w:rPr>
        <w:t>Equipamentos de processos utilizados para a fabricação de produtos são mantidos em pleno estado de conservação e adequados para o uso de acordo com a sistemática de manutenção preventiva;</w:t>
      </w:r>
    </w:p>
    <w:p w:rsidR="0023366B" w:rsidRPr="0023366B" w:rsidRDefault="002336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23366B">
        <w:rPr>
          <w:rFonts w:ascii="Arial Narrow" w:hAnsi="Arial Narrow" w:cs="Times New Roman"/>
          <w:iCs/>
          <w:sz w:val="24"/>
          <w:szCs w:val="24"/>
        </w:rPr>
        <w:t>Serviços e utilitários de apoio, tais como transportes, computadores, impressoras, são mantidos adequados para o uso a partir das manutenções corretivas, quando necessário.</w:t>
      </w:r>
    </w:p>
    <w:p w:rsidR="0094118E" w:rsidRDefault="0094118E" w:rsidP="0094118E">
      <w:pPr>
        <w:widowControl w:val="0"/>
        <w:ind w:left="0" w:firstLine="0"/>
        <w:jc w:val="both"/>
        <w:rPr>
          <w:rFonts w:ascii="Arial Narrow" w:hAnsi="Arial Narrow"/>
        </w:rPr>
      </w:pPr>
    </w:p>
    <w:p w:rsidR="0094118E" w:rsidRPr="0094118E" w:rsidRDefault="0094118E" w:rsidP="0094118E">
      <w:pPr>
        <w:widowControl w:val="0"/>
        <w:ind w:left="0" w:firstLine="0"/>
        <w:jc w:val="both"/>
        <w:rPr>
          <w:rFonts w:ascii="Arial Narrow" w:hAnsi="Arial Narrow"/>
        </w:rPr>
      </w:pPr>
      <w:r w:rsidRPr="0094118E">
        <w:rPr>
          <w:rFonts w:ascii="Arial Narrow" w:hAnsi="Arial Narrow"/>
        </w:rPr>
        <w:t>Equipamento é validado conforme o procedimento PQ 24 - Validação de Equipamentos e mantido por o procedimento PQ 17 - Manutenção Preventiva.</w:t>
      </w:r>
    </w:p>
    <w:p w:rsidR="0094118E" w:rsidRPr="0094118E" w:rsidRDefault="0094118E" w:rsidP="0094118E">
      <w:pPr>
        <w:widowControl w:val="0"/>
        <w:jc w:val="both"/>
        <w:rPr>
          <w:rFonts w:ascii="Arial Narrow" w:hAnsi="Arial Narrow"/>
        </w:rPr>
      </w:pPr>
    </w:p>
    <w:p w:rsidR="0094118E" w:rsidRPr="0094118E" w:rsidRDefault="0094118E" w:rsidP="0094118E">
      <w:pPr>
        <w:widowControl w:val="0"/>
        <w:ind w:left="0" w:firstLine="0"/>
        <w:jc w:val="both"/>
        <w:rPr>
          <w:rFonts w:ascii="Arial Narrow" w:hAnsi="Arial Narrow"/>
        </w:rPr>
      </w:pPr>
      <w:r w:rsidRPr="0094118E">
        <w:rPr>
          <w:rFonts w:ascii="Arial Narrow" w:hAnsi="Arial Narrow"/>
        </w:rPr>
        <w:t>Se o equipamento for usado para atividades de medição, como a inspeção e testes, estes devem ser sujeitos a controle, calibração ou verificação; conforme o procedimento PQ 05 - Calibração.</w:t>
      </w:r>
    </w:p>
    <w:p w:rsidR="0094118E" w:rsidRPr="0094118E" w:rsidRDefault="0094118E" w:rsidP="0094118E">
      <w:pPr>
        <w:widowControl w:val="0"/>
        <w:jc w:val="both"/>
        <w:rPr>
          <w:rFonts w:ascii="Arial Narrow" w:hAnsi="Arial Narrow"/>
        </w:rPr>
      </w:pPr>
    </w:p>
    <w:p w:rsidR="0094118E" w:rsidRDefault="0094118E" w:rsidP="0094118E">
      <w:pPr>
        <w:widowControl w:val="0"/>
        <w:ind w:left="0" w:firstLine="0"/>
        <w:jc w:val="both"/>
        <w:rPr>
          <w:rFonts w:ascii="Arial Narrow" w:hAnsi="Arial Narrow"/>
        </w:rPr>
      </w:pPr>
      <w:r w:rsidRPr="0094118E">
        <w:rPr>
          <w:rFonts w:ascii="Arial Narrow" w:hAnsi="Arial Narrow"/>
        </w:rPr>
        <w:t>Nota: Calibração e rastreabilidade da medição não é utilizado para todos os dispositivos de medição. Em vez disso, [</w:t>
      </w:r>
      <w:r w:rsidRPr="002047F9">
        <w:rPr>
          <w:rFonts w:ascii="Arial Narrow" w:hAnsi="Arial Narrow"/>
          <w:highlight w:val="yellow"/>
        </w:rPr>
        <w:t>Nome da Empresa</w:t>
      </w:r>
      <w:r w:rsidRPr="0094118E">
        <w:rPr>
          <w:rFonts w:ascii="Arial Narrow" w:hAnsi="Arial Narrow"/>
        </w:rPr>
        <w:t>] determina que os dispositivos estarão sujeitos a calibração com base em seus processos, produtos e serviços, ou a fim de cumprir com a</w:t>
      </w:r>
      <w:r>
        <w:rPr>
          <w:rFonts w:ascii="Arial Narrow" w:hAnsi="Arial Narrow"/>
        </w:rPr>
        <w:t xml:space="preserve">s especificações ou exigências. </w:t>
      </w:r>
      <w:r w:rsidRPr="0094118E">
        <w:rPr>
          <w:rFonts w:ascii="Arial Narrow" w:hAnsi="Arial Narrow"/>
        </w:rPr>
        <w:t>Estas decisões são baseadas também sobre a importância de uma medição, e considerações de risco.</w:t>
      </w:r>
    </w:p>
    <w:p w:rsidR="0094118E" w:rsidRDefault="0094118E" w:rsidP="0094118E">
      <w:pPr>
        <w:widowControl w:val="0"/>
        <w:ind w:left="0" w:firstLine="0"/>
        <w:jc w:val="both"/>
        <w:rPr>
          <w:rFonts w:ascii="Arial Narrow" w:hAnsi="Arial Narrow"/>
        </w:rPr>
      </w:pPr>
    </w:p>
    <w:p w:rsidR="0094118E" w:rsidRPr="0094118E" w:rsidRDefault="0094118E" w:rsidP="0094118E">
      <w:pPr>
        <w:widowControl w:val="0"/>
        <w:ind w:left="0" w:firstLine="0"/>
        <w:jc w:val="both"/>
        <w:rPr>
          <w:rFonts w:ascii="Arial Narrow" w:hAnsi="Arial Narrow"/>
        </w:rPr>
      </w:pPr>
      <w:r w:rsidRPr="0094118E">
        <w:rPr>
          <w:rFonts w:ascii="Arial Narrow" w:hAnsi="Arial Narrow"/>
        </w:rPr>
        <w:t>O setor de Segurança do Trabalho é responsável por garantir a validade das recargas dos extintores de incêndio e verificar se os mesmos estão em local visível e identificados. São realizados treinamentos periodicamente para manter os colaboradores informados sobre as condutas a serem tomadas em caso de princípio de incêndio nas instalações.</w:t>
      </w:r>
    </w:p>
    <w:p w:rsidR="001B4AF0" w:rsidRDefault="001B4AF0" w:rsidP="001B4AF0">
      <w:pPr>
        <w:rPr>
          <w:rFonts w:ascii="Arial Black" w:hAnsi="Arial Black"/>
          <w:sz w:val="22"/>
        </w:rPr>
      </w:pPr>
    </w:p>
    <w:p w:rsidR="001B4AF0" w:rsidRPr="00FB4555" w:rsidRDefault="001B4AF0" w:rsidP="00FB4555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42" w:name="_Toc504547921"/>
      <w:r>
        <w:rPr>
          <w:rFonts w:ascii="Arial Black" w:hAnsi="Arial Black"/>
          <w:sz w:val="22"/>
        </w:rPr>
        <w:t>7.1.5 – RECURSOS DE MONITORAMENTO E MEDIÇÃO</w:t>
      </w:r>
      <w:bookmarkEnd w:id="42"/>
    </w:p>
    <w:p w:rsidR="001B4AF0" w:rsidRPr="0094118E" w:rsidRDefault="001B4AF0" w:rsidP="001B4AF0">
      <w:pPr>
        <w:rPr>
          <w:rFonts w:ascii="Arial Narrow" w:hAnsi="Arial Narrow"/>
        </w:rPr>
      </w:pPr>
    </w:p>
    <w:p w:rsidR="001B4AF0" w:rsidRPr="0094118E" w:rsidRDefault="0094118E" w:rsidP="0094118E">
      <w:pPr>
        <w:widowControl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94118E">
        <w:rPr>
          <w:rFonts w:ascii="Arial Narrow" w:hAnsi="Arial Narrow"/>
        </w:rPr>
        <w:t>Todos os equipamentos utilizados na realização de serviços são revisados e calibrados periodicamente, de acordo com a sua especificidade, de forma a manter a confiabilidade nos resultados obtidos. São mantidos registros das calibrações e verificações executadas. Sempre que um equipamento for encontrado fora do padrão de calibração, é tomada uma ação apropriada, quer seja no equipamento ou no serviço afetado pelo mesmo, conforme procedimento PQ 05 - Calibração</w:t>
      </w:r>
      <w:r w:rsidRPr="00CA4981">
        <w:rPr>
          <w:rFonts w:ascii="Arial" w:hAnsi="Arial" w:cs="Arial"/>
          <w:sz w:val="22"/>
          <w:szCs w:val="22"/>
        </w:rPr>
        <w:t>.</w:t>
      </w:r>
    </w:p>
    <w:p w:rsidR="0023366B" w:rsidRDefault="0023366B" w:rsidP="001B4AF0">
      <w:pPr>
        <w:ind w:left="0" w:right="0" w:firstLine="0"/>
        <w:rPr>
          <w:rFonts w:ascii="Arial Narrow" w:hAnsi="Arial Narrow"/>
          <w:iCs/>
        </w:rPr>
      </w:pPr>
    </w:p>
    <w:p w:rsidR="009E2754" w:rsidRPr="00FB4555" w:rsidRDefault="009E2754" w:rsidP="00FB4555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43" w:name="_Toc504547922"/>
      <w:r>
        <w:rPr>
          <w:rFonts w:ascii="Arial Black" w:hAnsi="Arial Black"/>
          <w:sz w:val="22"/>
        </w:rPr>
        <w:t>7.1.6 – CONHECIMENTO ORGANIZACIONAL</w:t>
      </w:r>
      <w:bookmarkEnd w:id="43"/>
    </w:p>
    <w:p w:rsidR="009E2754" w:rsidRPr="008E5793" w:rsidRDefault="009E2754" w:rsidP="009E2754"/>
    <w:p w:rsidR="00FB4555" w:rsidRPr="00594418" w:rsidRDefault="00FB4555" w:rsidP="00FB4555">
      <w:pPr>
        <w:ind w:left="0" w:right="0" w:firstLine="0"/>
        <w:rPr>
          <w:rFonts w:ascii="Arial Narrow" w:hAnsi="Arial Narrow"/>
          <w:u w:val="single"/>
        </w:rPr>
      </w:pPr>
      <w:r w:rsidRPr="00594418">
        <w:rPr>
          <w:rFonts w:ascii="Arial Narrow" w:hAnsi="Arial Narrow"/>
          <w:u w:val="single"/>
        </w:rPr>
        <w:t xml:space="preserve">Treinamento e Desenvolvimento </w:t>
      </w:r>
    </w:p>
    <w:p w:rsidR="00FB4555" w:rsidRPr="00FB4555" w:rsidRDefault="00FB4555" w:rsidP="00FB4555">
      <w:pPr>
        <w:ind w:left="0" w:right="0" w:firstLine="0"/>
        <w:rPr>
          <w:rFonts w:ascii="Arial Narrow" w:hAnsi="Arial Narrow"/>
        </w:rPr>
      </w:pPr>
    </w:p>
    <w:p w:rsidR="00FB4555" w:rsidRDefault="00FB4555" w:rsidP="00FB4555">
      <w:pPr>
        <w:ind w:left="0" w:right="0" w:firstLine="0"/>
        <w:jc w:val="both"/>
        <w:rPr>
          <w:rFonts w:ascii="Arial Narrow" w:hAnsi="Arial Narrow"/>
        </w:rPr>
      </w:pPr>
      <w:r w:rsidRPr="00FB4555">
        <w:rPr>
          <w:rFonts w:ascii="Arial Narrow" w:hAnsi="Arial Narrow"/>
        </w:rPr>
        <w:t xml:space="preserve">A </w:t>
      </w:r>
      <w:r w:rsidR="00635D92" w:rsidRPr="0094118E">
        <w:rPr>
          <w:rFonts w:ascii="Arial Narrow" w:hAnsi="Arial Narrow"/>
          <w:highlight w:val="yellow"/>
        </w:rPr>
        <w:t>Nome da Empresa</w:t>
      </w:r>
      <w:r w:rsidRPr="00FB4555">
        <w:rPr>
          <w:rFonts w:ascii="Arial Narrow" w:hAnsi="Arial Narrow"/>
        </w:rPr>
        <w:t>, investe anualmente em treinamentos internos e externos, que visam à capacitação dos colaboradores em conhecimentos, habilidades, atitudes ou de formação profissional para determ</w:t>
      </w:r>
      <w:r>
        <w:rPr>
          <w:rFonts w:ascii="Arial Narrow" w:hAnsi="Arial Narrow"/>
        </w:rPr>
        <w:t>inada atividade.</w:t>
      </w:r>
    </w:p>
    <w:p w:rsidR="00FB4555" w:rsidRDefault="00FB4555" w:rsidP="00FB4555">
      <w:pPr>
        <w:ind w:left="0" w:right="0" w:firstLine="0"/>
        <w:jc w:val="both"/>
        <w:rPr>
          <w:rFonts w:ascii="Arial Narrow" w:hAnsi="Arial Narrow"/>
        </w:rPr>
      </w:pPr>
    </w:p>
    <w:p w:rsidR="00FB4555" w:rsidRPr="00FB4555" w:rsidRDefault="00FB4555" w:rsidP="00FB4555">
      <w:pPr>
        <w:ind w:left="0" w:right="0" w:firstLine="0"/>
        <w:jc w:val="both"/>
        <w:rPr>
          <w:rFonts w:ascii="Arial Narrow" w:hAnsi="Arial Narrow"/>
        </w:rPr>
      </w:pPr>
      <w:r w:rsidRPr="00FB4555">
        <w:rPr>
          <w:rFonts w:ascii="Arial Narrow" w:hAnsi="Arial Narrow"/>
        </w:rPr>
        <w:lastRenderedPageBreak/>
        <w:t xml:space="preserve">O procedimento para a realização de treinamento inicia-se com o planejamento dos treinamentos identificados a partir de diferentes necessidades pertinentes ao processo. O responsável de cada setor deve levantar as necessidades de treinamento identificando e mapeando as necessidades de capacitação e desenvolvimento considerando as competências, estratégia organizacional e as necessidades das pessoas para o exercício das funções atuais e futuras. A identificação destas necessidades poderá ser a partir da revisão da Descrição de Cargos, Avaliação de Desempenho e consulta à equipe de trabalho. </w:t>
      </w:r>
    </w:p>
    <w:p w:rsidR="00FB4555" w:rsidRDefault="00FB4555" w:rsidP="00FB4555">
      <w:pPr>
        <w:ind w:left="0" w:right="0" w:firstLine="0"/>
        <w:jc w:val="both"/>
        <w:rPr>
          <w:rFonts w:ascii="Arial Narrow" w:hAnsi="Arial Narrow"/>
        </w:rPr>
      </w:pPr>
    </w:p>
    <w:p w:rsidR="00FB4555" w:rsidRDefault="00FB4555" w:rsidP="00FB4555">
      <w:pPr>
        <w:ind w:left="0" w:right="0" w:firstLine="0"/>
        <w:jc w:val="both"/>
        <w:rPr>
          <w:rFonts w:ascii="Arial Narrow" w:hAnsi="Arial Narrow"/>
        </w:rPr>
      </w:pPr>
      <w:r w:rsidRPr="00FB4555">
        <w:rPr>
          <w:rFonts w:ascii="Arial Narrow" w:hAnsi="Arial Narrow"/>
        </w:rPr>
        <w:t>As c</w:t>
      </w:r>
      <w:r>
        <w:rPr>
          <w:rFonts w:ascii="Arial Narrow" w:hAnsi="Arial Narrow"/>
        </w:rPr>
        <w:t>apacitações proporcionadas são:</w:t>
      </w:r>
    </w:p>
    <w:p w:rsidR="00FB4555" w:rsidRPr="00FB4555" w:rsidRDefault="00FB4555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FB4555">
        <w:rPr>
          <w:rFonts w:ascii="Arial Narrow" w:hAnsi="Arial Narrow" w:cs="Times New Roman"/>
          <w:b/>
          <w:iCs/>
          <w:sz w:val="24"/>
          <w:szCs w:val="24"/>
        </w:rPr>
        <w:t>Presenciais:</w:t>
      </w:r>
      <w:r w:rsidRPr="00FB4555">
        <w:rPr>
          <w:rFonts w:ascii="Arial Narrow" w:hAnsi="Arial Narrow" w:cs="Times New Roman"/>
          <w:iCs/>
          <w:sz w:val="24"/>
          <w:szCs w:val="24"/>
        </w:rPr>
        <w:t xml:space="preserve"> Com a condução de instrutores, internos ou externos com carga horária e cronogramas definidos. </w:t>
      </w:r>
    </w:p>
    <w:p w:rsidR="00FB4555" w:rsidRPr="00FB4555" w:rsidRDefault="00FB4555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FB4555">
        <w:rPr>
          <w:rFonts w:ascii="Arial Narrow" w:hAnsi="Arial Narrow" w:cs="Times New Roman"/>
          <w:b/>
          <w:iCs/>
          <w:sz w:val="24"/>
          <w:szCs w:val="24"/>
        </w:rPr>
        <w:t>E-</w:t>
      </w:r>
      <w:proofErr w:type="spellStart"/>
      <w:proofErr w:type="gramStart"/>
      <w:r w:rsidRPr="00FB4555">
        <w:rPr>
          <w:rFonts w:ascii="Arial Narrow" w:hAnsi="Arial Narrow" w:cs="Times New Roman"/>
          <w:b/>
          <w:iCs/>
          <w:sz w:val="24"/>
          <w:szCs w:val="24"/>
        </w:rPr>
        <w:t>learning</w:t>
      </w:r>
      <w:proofErr w:type="spellEnd"/>
      <w:proofErr w:type="gramEnd"/>
      <w:r w:rsidRPr="00FB4555">
        <w:rPr>
          <w:rFonts w:ascii="Arial Narrow" w:hAnsi="Arial Narrow" w:cs="Times New Roman"/>
          <w:b/>
          <w:iCs/>
          <w:sz w:val="24"/>
          <w:szCs w:val="24"/>
        </w:rPr>
        <w:t>:</w:t>
      </w:r>
      <w:r w:rsidRPr="00FB4555">
        <w:rPr>
          <w:rFonts w:ascii="Arial Narrow" w:hAnsi="Arial Narrow" w:cs="Times New Roman"/>
          <w:iCs/>
          <w:sz w:val="24"/>
          <w:szCs w:val="24"/>
        </w:rPr>
        <w:t xml:space="preserve"> O profissional planeja sua realização, podendo ter ou não um monitor para facilitar e orientar as atividades. </w:t>
      </w:r>
    </w:p>
    <w:p w:rsidR="00FB4555" w:rsidRPr="00FB4555" w:rsidRDefault="00FB4555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FB4555">
        <w:rPr>
          <w:rFonts w:ascii="Arial Narrow" w:hAnsi="Arial Narrow" w:cs="Times New Roman"/>
          <w:b/>
          <w:iCs/>
          <w:sz w:val="24"/>
          <w:szCs w:val="24"/>
        </w:rPr>
        <w:t>Palestras, Seminários:</w:t>
      </w:r>
      <w:r w:rsidRPr="00FB4555">
        <w:rPr>
          <w:rFonts w:ascii="Arial Narrow" w:hAnsi="Arial Narrow" w:cs="Times New Roman"/>
          <w:iCs/>
          <w:sz w:val="24"/>
          <w:szCs w:val="24"/>
        </w:rPr>
        <w:t xml:space="preserve"> Eventos normalmente de curta duração com objetivo de atualização em determinada área de especialidade. Possibilitam também o estreitamento de relações entre profissionais (networking). Podem ser realizados interna ou externamente. </w:t>
      </w:r>
    </w:p>
    <w:p w:rsidR="00FB4555" w:rsidRPr="00FB4555" w:rsidRDefault="00FB4555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FB4555">
        <w:rPr>
          <w:rFonts w:ascii="Arial Narrow" w:hAnsi="Arial Narrow" w:cs="Times New Roman"/>
          <w:b/>
          <w:iCs/>
          <w:sz w:val="24"/>
          <w:szCs w:val="24"/>
        </w:rPr>
        <w:t>Treinamento Comportamental:</w:t>
      </w:r>
      <w:r w:rsidRPr="00FB4555">
        <w:rPr>
          <w:rFonts w:ascii="Arial Narrow" w:hAnsi="Arial Narrow" w:cs="Times New Roman"/>
          <w:iCs/>
          <w:sz w:val="24"/>
          <w:szCs w:val="24"/>
        </w:rPr>
        <w:t xml:space="preserve"> São todos aqueles treinamentos ou dinâmicas realizados com o objetivo de desenvolver comportamentos, habilidades e atitudes dos participantes. A avaliação de capacitação neste caso poderá ser observada ao longo do tempo. </w:t>
      </w:r>
    </w:p>
    <w:p w:rsidR="00FB4555" w:rsidRPr="00FB4555" w:rsidRDefault="00FB4555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FB4555">
        <w:rPr>
          <w:rFonts w:ascii="Arial Narrow" w:hAnsi="Arial Narrow" w:cs="Times New Roman"/>
          <w:b/>
          <w:iCs/>
          <w:sz w:val="24"/>
          <w:szCs w:val="24"/>
        </w:rPr>
        <w:t>Treinamento de Rotinas de Trabalho:</w:t>
      </w:r>
      <w:r w:rsidRPr="00FB4555">
        <w:rPr>
          <w:rFonts w:ascii="Arial Narrow" w:hAnsi="Arial Narrow" w:cs="Times New Roman"/>
          <w:iCs/>
          <w:sz w:val="24"/>
          <w:szCs w:val="24"/>
        </w:rPr>
        <w:t xml:space="preserve"> Tem como objetivo capacitar e aperfeiçoar os colaboradores para execução de procedimentos operacionais de forma padronizada e baseada na legislação, garantindo qualidade no atendimento.</w:t>
      </w:r>
    </w:p>
    <w:p w:rsidR="00FB4555" w:rsidRPr="00FB4555" w:rsidRDefault="00FB4555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FB4555">
        <w:rPr>
          <w:rFonts w:ascii="Arial Narrow" w:hAnsi="Arial Narrow" w:cs="Times New Roman"/>
          <w:b/>
          <w:iCs/>
          <w:sz w:val="24"/>
          <w:szCs w:val="24"/>
        </w:rPr>
        <w:t>Treinamento Técnico:</w:t>
      </w:r>
      <w:r w:rsidRPr="00FB4555">
        <w:rPr>
          <w:rFonts w:ascii="Arial Narrow" w:hAnsi="Arial Narrow" w:cs="Times New Roman"/>
          <w:iCs/>
          <w:sz w:val="24"/>
          <w:szCs w:val="24"/>
        </w:rPr>
        <w:t xml:space="preserve"> Tem como objetivo capacitar os colaboradores em aspectos técnicos, baseados em literatura pertinente a fim de que estes executem de forma adequada suas funções. </w:t>
      </w:r>
    </w:p>
    <w:p w:rsidR="00FB4555" w:rsidRDefault="00FB4555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FB4555">
        <w:rPr>
          <w:rFonts w:ascii="Arial Narrow" w:hAnsi="Arial Narrow" w:cs="Times New Roman"/>
          <w:b/>
          <w:iCs/>
          <w:sz w:val="24"/>
          <w:szCs w:val="24"/>
        </w:rPr>
        <w:t>Treinamento em Serviço:</w:t>
      </w:r>
      <w:r w:rsidRPr="00FB4555">
        <w:rPr>
          <w:rFonts w:ascii="Arial Narrow" w:hAnsi="Arial Narrow" w:cs="Times New Roman"/>
          <w:iCs/>
          <w:sz w:val="24"/>
          <w:szCs w:val="24"/>
        </w:rPr>
        <w:t xml:space="preserve"> Realizado no ambiente de trabalho do colaborador, destina</w:t>
      </w:r>
      <w:r>
        <w:rPr>
          <w:rFonts w:ascii="Arial Narrow" w:hAnsi="Arial Narrow" w:cs="Times New Roman"/>
          <w:iCs/>
          <w:sz w:val="24"/>
          <w:szCs w:val="24"/>
        </w:rPr>
        <w:t>do à aquisição de conhecimentos.</w:t>
      </w:r>
    </w:p>
    <w:p w:rsidR="00594418" w:rsidRPr="00594418" w:rsidRDefault="00594418" w:rsidP="00594418">
      <w:pPr>
        <w:ind w:left="0" w:right="0" w:firstLine="0"/>
        <w:rPr>
          <w:rFonts w:ascii="Arial Narrow" w:hAnsi="Arial Narrow"/>
        </w:rPr>
      </w:pPr>
    </w:p>
    <w:p w:rsidR="00594418" w:rsidRPr="00594418" w:rsidRDefault="00594418" w:rsidP="00594418">
      <w:pPr>
        <w:ind w:left="0" w:right="0" w:firstLine="0"/>
        <w:rPr>
          <w:rFonts w:ascii="Arial Narrow" w:hAnsi="Arial Narrow"/>
          <w:u w:val="single"/>
        </w:rPr>
      </w:pPr>
      <w:r w:rsidRPr="00594418">
        <w:rPr>
          <w:rFonts w:ascii="Arial Narrow" w:hAnsi="Arial Narrow"/>
          <w:u w:val="single"/>
        </w:rPr>
        <w:t>Treinamento de Integração</w:t>
      </w:r>
    </w:p>
    <w:p w:rsidR="00594418" w:rsidRPr="00594418" w:rsidRDefault="00594418" w:rsidP="00594418">
      <w:pPr>
        <w:ind w:left="0" w:right="0" w:firstLine="0"/>
        <w:rPr>
          <w:rFonts w:ascii="Arial Narrow" w:hAnsi="Arial Narrow"/>
        </w:rPr>
      </w:pPr>
    </w:p>
    <w:p w:rsidR="00594418" w:rsidRPr="00594418" w:rsidRDefault="00594418" w:rsidP="004B126B">
      <w:pPr>
        <w:ind w:left="0" w:right="0" w:firstLine="0"/>
        <w:jc w:val="both"/>
        <w:rPr>
          <w:rFonts w:ascii="Arial Narrow" w:hAnsi="Arial Narrow"/>
        </w:rPr>
      </w:pPr>
      <w:r w:rsidRPr="00594418">
        <w:rPr>
          <w:rFonts w:ascii="Arial Narrow" w:hAnsi="Arial Narrow"/>
        </w:rPr>
        <w:t xml:space="preserve">O programa de Treinamento de Integração visa estreitar os laços com o novo colaborador de modo mais ágil, facilitando, assim, o processo de adaptação. Esse treinamento também disponibiliza um espaço para compartilhamento de conhecimento e integração. </w:t>
      </w:r>
    </w:p>
    <w:p w:rsidR="00594418" w:rsidRDefault="00594418" w:rsidP="004B126B">
      <w:pPr>
        <w:ind w:left="0" w:right="0" w:firstLine="0"/>
        <w:jc w:val="both"/>
        <w:rPr>
          <w:rFonts w:ascii="Arial Narrow" w:hAnsi="Arial Narrow"/>
        </w:rPr>
      </w:pPr>
    </w:p>
    <w:p w:rsidR="00594418" w:rsidRPr="00594418" w:rsidRDefault="00594418" w:rsidP="004B126B">
      <w:pPr>
        <w:ind w:left="0" w:right="0" w:firstLine="0"/>
        <w:jc w:val="both"/>
        <w:rPr>
          <w:rFonts w:ascii="Arial Narrow" w:hAnsi="Arial Narrow"/>
        </w:rPr>
      </w:pPr>
      <w:r w:rsidRPr="00594418">
        <w:rPr>
          <w:rFonts w:ascii="Arial Narrow" w:hAnsi="Arial Narrow"/>
        </w:rPr>
        <w:t xml:space="preserve">O programa objetiva: </w:t>
      </w:r>
    </w:p>
    <w:p w:rsidR="00594418" w:rsidRPr="00594418" w:rsidRDefault="00594418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594418">
        <w:rPr>
          <w:rFonts w:ascii="Arial Narrow" w:hAnsi="Arial Narrow" w:cs="Times New Roman"/>
          <w:iCs/>
          <w:sz w:val="24"/>
          <w:szCs w:val="24"/>
        </w:rPr>
        <w:t xml:space="preserve">Integrar o novo colaborador à cultura organizacional da </w:t>
      </w:r>
      <w:r w:rsidR="00635D92" w:rsidRPr="002047F9">
        <w:rPr>
          <w:rFonts w:ascii="Arial Narrow" w:hAnsi="Arial Narrow" w:cs="Times New Roman"/>
          <w:iCs/>
          <w:sz w:val="24"/>
          <w:szCs w:val="24"/>
          <w:highlight w:val="yellow"/>
        </w:rPr>
        <w:t>Nome da Empresa</w:t>
      </w:r>
      <w:r w:rsidRPr="00594418">
        <w:rPr>
          <w:rFonts w:ascii="Arial Narrow" w:hAnsi="Arial Narrow" w:cs="Times New Roman"/>
          <w:iCs/>
          <w:sz w:val="24"/>
          <w:szCs w:val="24"/>
        </w:rPr>
        <w:t xml:space="preserve">, transmitindo-lhes a missão, visão e os valores da cooperativa; </w:t>
      </w:r>
    </w:p>
    <w:p w:rsidR="00594418" w:rsidRPr="00594418" w:rsidRDefault="00594418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594418">
        <w:rPr>
          <w:rFonts w:ascii="Arial Narrow" w:hAnsi="Arial Narrow" w:cs="Times New Roman"/>
          <w:iCs/>
          <w:sz w:val="24"/>
          <w:szCs w:val="24"/>
        </w:rPr>
        <w:t xml:space="preserve">Informar as normas e procedimentos organizacionais; </w:t>
      </w:r>
    </w:p>
    <w:p w:rsidR="00594418" w:rsidRPr="00594418" w:rsidRDefault="00594418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594418">
        <w:rPr>
          <w:rFonts w:ascii="Arial Narrow" w:hAnsi="Arial Narrow" w:cs="Times New Roman"/>
          <w:iCs/>
          <w:sz w:val="24"/>
          <w:szCs w:val="24"/>
        </w:rPr>
        <w:t xml:space="preserve">Facilitar a adaptação e o relacionamento interpessoal do colaborador com os diversos setores. </w:t>
      </w:r>
    </w:p>
    <w:p w:rsidR="00594418" w:rsidRPr="00594418" w:rsidRDefault="00594418" w:rsidP="004B126B">
      <w:pPr>
        <w:ind w:left="0" w:right="0" w:firstLine="0"/>
        <w:jc w:val="both"/>
        <w:rPr>
          <w:rFonts w:ascii="Arial Narrow" w:hAnsi="Arial Narrow"/>
        </w:rPr>
      </w:pPr>
    </w:p>
    <w:p w:rsidR="00594418" w:rsidRPr="00594418" w:rsidRDefault="00594418" w:rsidP="004B126B">
      <w:pPr>
        <w:ind w:left="0" w:right="0" w:firstLine="0"/>
        <w:jc w:val="both"/>
        <w:rPr>
          <w:rFonts w:ascii="Arial Narrow" w:hAnsi="Arial Narrow"/>
        </w:rPr>
      </w:pPr>
      <w:r w:rsidRPr="00594418">
        <w:rPr>
          <w:rFonts w:ascii="Arial Narrow" w:hAnsi="Arial Narrow"/>
        </w:rPr>
        <w:t xml:space="preserve">O conteúdo teórico do treinamento abrange os procedimentos operacionais e sistêmicos, </w:t>
      </w:r>
      <w:r>
        <w:rPr>
          <w:rFonts w:ascii="Arial Narrow" w:hAnsi="Arial Narrow"/>
        </w:rPr>
        <w:t>e s</w:t>
      </w:r>
      <w:r w:rsidRPr="00594418">
        <w:rPr>
          <w:rFonts w:ascii="Arial Narrow" w:hAnsi="Arial Narrow"/>
        </w:rPr>
        <w:t xml:space="preserve">ão apresentados pelo Departamento </w:t>
      </w:r>
      <w:r>
        <w:rPr>
          <w:rFonts w:ascii="Arial Narrow" w:hAnsi="Arial Narrow"/>
        </w:rPr>
        <w:t>de RH.</w:t>
      </w:r>
    </w:p>
    <w:p w:rsidR="00FB4555" w:rsidRDefault="00FB4555" w:rsidP="00FB4555">
      <w:pPr>
        <w:pStyle w:val="AS9100Level3"/>
        <w:numPr>
          <w:ilvl w:val="0"/>
          <w:numId w:val="0"/>
        </w:numPr>
        <w:jc w:val="both"/>
        <w:rPr>
          <w:rFonts w:ascii="Arial Narrow" w:hAnsi="Arial Narrow" w:cs="Times New Roman"/>
          <w:iCs/>
          <w:sz w:val="24"/>
          <w:szCs w:val="24"/>
        </w:rPr>
      </w:pPr>
    </w:p>
    <w:p w:rsidR="00B70BCE" w:rsidRPr="00FB4555" w:rsidRDefault="00B70BCE" w:rsidP="00B70BCE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44" w:name="_Toc504547923"/>
      <w:r>
        <w:rPr>
          <w:rFonts w:ascii="Arial Black" w:hAnsi="Arial Black"/>
          <w:sz w:val="22"/>
        </w:rPr>
        <w:lastRenderedPageBreak/>
        <w:t>7.2 – COMPETÊNCIA</w:t>
      </w:r>
      <w:bookmarkEnd w:id="44"/>
    </w:p>
    <w:p w:rsidR="00B70BCE" w:rsidRPr="008E5793" w:rsidRDefault="00B70BCE" w:rsidP="00B70BCE"/>
    <w:p w:rsidR="00B70BCE" w:rsidRDefault="00B70BCE" w:rsidP="00B70BCE">
      <w:pPr>
        <w:ind w:left="0" w:right="0" w:firstLine="0"/>
        <w:jc w:val="both"/>
        <w:rPr>
          <w:rFonts w:ascii="Arial Narrow" w:hAnsi="Arial Narrow"/>
          <w:iCs/>
        </w:rPr>
      </w:pPr>
      <w:r w:rsidRPr="00B0668F">
        <w:rPr>
          <w:rFonts w:ascii="Arial Narrow" w:hAnsi="Arial Narrow"/>
          <w:iCs/>
        </w:rPr>
        <w:t>As competências necessárias para o pessoal que executa trabalhos que afetam a qualidade do produto são determinadas através dos Requisitos Básicos para o Cargo.</w:t>
      </w:r>
    </w:p>
    <w:p w:rsidR="00B70BCE" w:rsidRPr="00B0668F" w:rsidRDefault="00B70BCE" w:rsidP="00B70BCE">
      <w:pPr>
        <w:ind w:left="0" w:right="0" w:firstLine="0"/>
        <w:jc w:val="both"/>
        <w:rPr>
          <w:rFonts w:ascii="Arial Narrow" w:hAnsi="Arial Narrow"/>
          <w:iCs/>
        </w:rPr>
      </w:pPr>
    </w:p>
    <w:p w:rsidR="00B70BCE" w:rsidRDefault="00B70BCE" w:rsidP="00B70BCE">
      <w:pPr>
        <w:ind w:left="0" w:right="0" w:firstLine="0"/>
        <w:jc w:val="both"/>
        <w:rPr>
          <w:rFonts w:ascii="Arial Narrow" w:hAnsi="Arial Narrow"/>
          <w:color w:val="000000"/>
        </w:rPr>
      </w:pPr>
      <w:r w:rsidRPr="00B0668F">
        <w:rPr>
          <w:rFonts w:ascii="Arial Narrow" w:hAnsi="Arial Narrow"/>
          <w:iCs/>
        </w:rPr>
        <w:t>Quando estas competências não são preenchidas satisfatoriamente, as necessidades de treinamento para qualificação profissional são identificadas pelo responsável da área através do registro da qualidade</w:t>
      </w:r>
      <w:r>
        <w:rPr>
          <w:rFonts w:ascii="Arial Narrow" w:hAnsi="Arial Narrow"/>
          <w:color w:val="000000"/>
        </w:rPr>
        <w:t>.</w:t>
      </w:r>
    </w:p>
    <w:p w:rsidR="00B70BCE" w:rsidRDefault="00B70BCE" w:rsidP="00B70BCE">
      <w:pPr>
        <w:ind w:right="0"/>
        <w:jc w:val="both"/>
        <w:rPr>
          <w:rFonts w:ascii="Arial Narrow" w:hAnsi="Arial Narrow"/>
          <w:color w:val="000000"/>
        </w:rPr>
      </w:pPr>
    </w:p>
    <w:p w:rsidR="00B70BCE" w:rsidRPr="00B0668F" w:rsidRDefault="00B70BCE" w:rsidP="00B70BCE">
      <w:pPr>
        <w:ind w:left="0" w:right="0" w:firstLine="0"/>
        <w:jc w:val="both"/>
        <w:rPr>
          <w:rFonts w:ascii="Arial Narrow" w:hAnsi="Arial Narrow"/>
          <w:iCs/>
        </w:rPr>
      </w:pPr>
      <w:r w:rsidRPr="00B0668F">
        <w:rPr>
          <w:rFonts w:ascii="Arial Narrow" w:hAnsi="Arial Narrow"/>
          <w:iCs/>
        </w:rPr>
        <w:t xml:space="preserve">“Levantamento de necessidade de Treinamento” e encaminhado ao setor de Garantia da Qualidade para execução ou outras ações que podem ser tomadas para satisfazer essas necessidades de competência. </w:t>
      </w:r>
    </w:p>
    <w:p w:rsidR="00B70BCE" w:rsidRPr="00B0668F" w:rsidRDefault="00B70BCE" w:rsidP="00B70BCE">
      <w:pPr>
        <w:ind w:left="0" w:right="0" w:firstLine="0"/>
        <w:jc w:val="both"/>
        <w:rPr>
          <w:rFonts w:ascii="Arial Narrow" w:hAnsi="Arial Narrow"/>
          <w:iCs/>
        </w:rPr>
      </w:pPr>
    </w:p>
    <w:p w:rsidR="00B70BCE" w:rsidRPr="00B0668F" w:rsidRDefault="00B70BCE" w:rsidP="00B70BCE">
      <w:pPr>
        <w:ind w:left="0" w:right="0" w:firstLine="0"/>
        <w:jc w:val="both"/>
        <w:rPr>
          <w:rFonts w:ascii="Arial Narrow" w:hAnsi="Arial Narrow"/>
          <w:iCs/>
        </w:rPr>
      </w:pPr>
      <w:r w:rsidRPr="00B0668F">
        <w:rPr>
          <w:rFonts w:ascii="Arial Narrow" w:hAnsi="Arial Narrow"/>
          <w:iCs/>
        </w:rPr>
        <w:t>Antecedendo a execução das necessidades de treinamento, todos os treinamentos propostos são submetidos à aprovação da diretoria. Os treinamentos aprovados, quando realizados, possuem Listas de Treinamento ou certificados de participação que evidenciam sua execução.</w:t>
      </w:r>
    </w:p>
    <w:p w:rsidR="00B70BCE" w:rsidRPr="00B0668F" w:rsidRDefault="00B70BCE" w:rsidP="00B70BCE">
      <w:pPr>
        <w:ind w:left="0" w:right="0" w:firstLine="0"/>
        <w:jc w:val="both"/>
        <w:rPr>
          <w:rFonts w:ascii="Arial Narrow" w:hAnsi="Arial Narrow"/>
          <w:iCs/>
        </w:rPr>
      </w:pPr>
    </w:p>
    <w:p w:rsidR="00B70BCE" w:rsidRPr="00B0668F" w:rsidRDefault="00B70BCE" w:rsidP="00B70BCE">
      <w:pPr>
        <w:ind w:left="0" w:right="0" w:firstLine="0"/>
        <w:jc w:val="both"/>
        <w:rPr>
          <w:rFonts w:ascii="Arial Narrow" w:hAnsi="Arial Narrow"/>
          <w:iCs/>
        </w:rPr>
      </w:pPr>
      <w:r w:rsidRPr="00B0668F">
        <w:rPr>
          <w:rFonts w:ascii="Arial Narrow" w:hAnsi="Arial Narrow"/>
          <w:iCs/>
        </w:rPr>
        <w:t xml:space="preserve">A eficácia sobre as ações tomadas para satisfazer essas necessidades de competência é avaliada pelo instrutor quando aplicada avaliação durante o treinamento ou pelo responsável da área na aplicação em campo e/ou resultados apresentados após treinamento. </w:t>
      </w:r>
    </w:p>
    <w:p w:rsidR="00B70BCE" w:rsidRPr="00B0668F" w:rsidRDefault="00B70BCE" w:rsidP="00B70BCE">
      <w:pPr>
        <w:ind w:left="0" w:right="0" w:firstLine="0"/>
        <w:jc w:val="both"/>
        <w:rPr>
          <w:rFonts w:ascii="Arial Narrow" w:hAnsi="Arial Narrow"/>
          <w:iCs/>
        </w:rPr>
      </w:pPr>
    </w:p>
    <w:p w:rsidR="00B70BCE" w:rsidRPr="00B0668F" w:rsidRDefault="00B70BCE" w:rsidP="00B70BCE">
      <w:pPr>
        <w:ind w:left="0" w:right="0" w:firstLine="0"/>
        <w:jc w:val="both"/>
        <w:rPr>
          <w:rFonts w:ascii="Arial Narrow" w:hAnsi="Arial Narrow"/>
          <w:iCs/>
        </w:rPr>
      </w:pPr>
      <w:r w:rsidRPr="00B0668F">
        <w:rPr>
          <w:rFonts w:ascii="Arial Narrow" w:hAnsi="Arial Narrow"/>
          <w:iCs/>
        </w:rPr>
        <w:t xml:space="preserve">A </w:t>
      </w:r>
      <w:r w:rsidR="00635D92" w:rsidRPr="0094118E">
        <w:rPr>
          <w:rFonts w:ascii="Arial Narrow" w:hAnsi="Arial Narrow"/>
          <w:iCs/>
          <w:highlight w:val="yellow"/>
        </w:rPr>
        <w:t>NOME DA EMPRESA</w:t>
      </w:r>
      <w:r>
        <w:rPr>
          <w:rFonts w:ascii="Arial Narrow" w:hAnsi="Arial Narrow"/>
          <w:iCs/>
        </w:rPr>
        <w:t>,</w:t>
      </w:r>
      <w:r w:rsidRPr="00B0668F">
        <w:rPr>
          <w:rFonts w:ascii="Arial Narrow" w:hAnsi="Arial Narrow"/>
          <w:iCs/>
        </w:rPr>
        <w:t xml:space="preserve"> elabora anualmente um programa de treinamentos para assegurar a conscientização de seu pessoal quanto à pertinência e importância de suas atividades e de como elas contribuem para atingir os objetivos da qualidade por meio de integração e treinamentos de reciclagem. Para evidenciar as competências, são mantidos registros de educação, treinamento, habilidade e experiência por colaborador.</w:t>
      </w:r>
    </w:p>
    <w:p w:rsidR="00B70BCE" w:rsidRPr="00B0668F" w:rsidRDefault="00B70BCE" w:rsidP="00B70BCE">
      <w:pPr>
        <w:ind w:left="0" w:right="0" w:firstLine="0"/>
        <w:jc w:val="both"/>
        <w:rPr>
          <w:rFonts w:ascii="Arial Narrow" w:hAnsi="Arial Narrow"/>
          <w:iCs/>
        </w:rPr>
      </w:pPr>
    </w:p>
    <w:p w:rsidR="00B70BCE" w:rsidRPr="004B126B" w:rsidRDefault="00B70BCE" w:rsidP="004B126B">
      <w:pPr>
        <w:ind w:left="0" w:right="0" w:firstLine="0"/>
        <w:jc w:val="both"/>
        <w:rPr>
          <w:rFonts w:ascii="Arial Narrow" w:hAnsi="Arial Narrow"/>
        </w:rPr>
      </w:pPr>
      <w:r w:rsidRPr="00B0668F">
        <w:rPr>
          <w:rFonts w:ascii="Arial Narrow" w:hAnsi="Arial Narrow"/>
          <w:iCs/>
        </w:rPr>
        <w:t>A avaliação de eficácia de treinamento interno é realizada, quando da execução das auditorias inter</w:t>
      </w:r>
      <w:r>
        <w:rPr>
          <w:rFonts w:ascii="Arial Narrow" w:hAnsi="Arial Narrow"/>
          <w:iCs/>
        </w:rPr>
        <w:t>nas e avaliada na reunião de aná</w:t>
      </w:r>
      <w:r w:rsidRPr="00B0668F">
        <w:rPr>
          <w:rFonts w:ascii="Arial Narrow" w:hAnsi="Arial Narrow"/>
          <w:iCs/>
        </w:rPr>
        <w:t xml:space="preserve">lise crítica. Esta sistemática é definida através do </w:t>
      </w:r>
      <w:r w:rsidR="0094118E" w:rsidRPr="0094118E">
        <w:rPr>
          <w:rFonts w:ascii="Arial Narrow" w:hAnsi="Arial Narrow"/>
          <w:iCs/>
        </w:rPr>
        <w:t>PQ 23 - Treinamento</w:t>
      </w:r>
      <w:r w:rsidR="0094118E" w:rsidRPr="00B0668F">
        <w:rPr>
          <w:rFonts w:ascii="Arial Narrow" w:hAnsi="Arial Narrow"/>
          <w:iCs/>
        </w:rPr>
        <w:t xml:space="preserve"> </w:t>
      </w:r>
      <w:r w:rsidRPr="00B0668F">
        <w:rPr>
          <w:rFonts w:ascii="Arial Narrow" w:hAnsi="Arial Narrow"/>
          <w:iCs/>
        </w:rPr>
        <w:t>para Desenvolvimento de Competência, Conscientização e Treinamento de Funcionários</w:t>
      </w:r>
      <w:r w:rsidR="004B126B">
        <w:rPr>
          <w:rFonts w:ascii="Arial Narrow" w:hAnsi="Arial Narrow"/>
          <w:iCs/>
        </w:rPr>
        <w:t>.</w:t>
      </w:r>
    </w:p>
    <w:p w:rsidR="007028BD" w:rsidRDefault="007028BD" w:rsidP="007028BD">
      <w:pPr>
        <w:pStyle w:val="Ttulo1"/>
        <w:ind w:right="0"/>
        <w:jc w:val="both"/>
        <w:rPr>
          <w:rFonts w:ascii="Arial Black" w:hAnsi="Arial Black"/>
          <w:sz w:val="22"/>
        </w:rPr>
      </w:pPr>
    </w:p>
    <w:p w:rsidR="007028BD" w:rsidRPr="00FB4555" w:rsidRDefault="007028BD" w:rsidP="007028BD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45" w:name="_Toc504547924"/>
      <w:r>
        <w:rPr>
          <w:rFonts w:ascii="Arial Black" w:hAnsi="Arial Black"/>
          <w:sz w:val="22"/>
        </w:rPr>
        <w:t>7.3 – CONSCIENTIZAÇÃO</w:t>
      </w:r>
      <w:bookmarkEnd w:id="45"/>
    </w:p>
    <w:p w:rsidR="007028BD" w:rsidRPr="008E5793" w:rsidRDefault="007028BD" w:rsidP="007028BD"/>
    <w:p w:rsidR="00594418" w:rsidRPr="00594418" w:rsidRDefault="00594418" w:rsidP="00594418">
      <w:pPr>
        <w:ind w:left="0" w:right="0" w:firstLine="0"/>
        <w:jc w:val="both"/>
        <w:rPr>
          <w:rFonts w:ascii="Arial Narrow" w:hAnsi="Arial Narrow"/>
          <w:iCs/>
        </w:rPr>
      </w:pPr>
      <w:r w:rsidRPr="00594418">
        <w:rPr>
          <w:rFonts w:ascii="Arial Narrow" w:hAnsi="Arial Narrow"/>
          <w:iCs/>
        </w:rPr>
        <w:t xml:space="preserve">Para que o Sistema de Gestão da Qualidade seja mantido e eficaz, é necessário que todos os colaboradores da </w:t>
      </w:r>
      <w:r w:rsidR="00635D92" w:rsidRPr="004F5759">
        <w:rPr>
          <w:rFonts w:ascii="Arial Narrow" w:hAnsi="Arial Narrow"/>
          <w:iCs/>
          <w:highlight w:val="yellow"/>
        </w:rPr>
        <w:t>Nome da Empresa</w:t>
      </w:r>
      <w:r w:rsidRPr="00594418">
        <w:rPr>
          <w:rFonts w:ascii="Arial Narrow" w:hAnsi="Arial Narrow"/>
          <w:iCs/>
        </w:rPr>
        <w:t xml:space="preserve"> estejam conscientes sobre sua contribuição para a eficácia do sistema e os benefícios do seu desempenho. Durante o treinamento de integração citado no item 7.1.6, os colaboradores são informados</w:t>
      </w:r>
      <w:r>
        <w:rPr>
          <w:rFonts w:ascii="Arial Narrow" w:hAnsi="Arial Narrow"/>
          <w:iCs/>
        </w:rPr>
        <w:t xml:space="preserve"> sobre a Estratégia da </w:t>
      </w:r>
      <w:r w:rsidR="00635D92" w:rsidRPr="002047F9">
        <w:rPr>
          <w:rFonts w:ascii="Arial Narrow" w:hAnsi="Arial Narrow"/>
          <w:iCs/>
          <w:highlight w:val="yellow"/>
        </w:rPr>
        <w:t>Nome da Empresa</w:t>
      </w:r>
      <w:r w:rsidRPr="00594418">
        <w:rPr>
          <w:rFonts w:ascii="Arial Narrow" w:hAnsi="Arial Narrow"/>
          <w:iCs/>
        </w:rPr>
        <w:t xml:space="preserve">, Política da Qualidade, Objetivos da Qualidade, Requisitos do Cliente, e demais ferramentas da qualidade, como a necessidade de melhorias e as implicações de não conformidades com os requisitos do SGQ. </w:t>
      </w:r>
    </w:p>
    <w:p w:rsidR="00594418" w:rsidRDefault="00594418" w:rsidP="00594418">
      <w:pPr>
        <w:ind w:left="0" w:right="0" w:firstLine="0"/>
        <w:jc w:val="both"/>
        <w:rPr>
          <w:rFonts w:ascii="Arial Narrow" w:hAnsi="Arial Narrow"/>
          <w:iCs/>
        </w:rPr>
      </w:pPr>
    </w:p>
    <w:p w:rsidR="00594418" w:rsidRDefault="00594418" w:rsidP="00594418">
      <w:pPr>
        <w:ind w:left="0" w:right="0" w:firstLine="0"/>
        <w:jc w:val="both"/>
        <w:rPr>
          <w:rFonts w:ascii="Arial Narrow" w:hAnsi="Arial Narrow"/>
          <w:iCs/>
        </w:rPr>
      </w:pPr>
      <w:r w:rsidRPr="00594418">
        <w:rPr>
          <w:rFonts w:ascii="Arial Narrow" w:hAnsi="Arial Narrow"/>
          <w:iCs/>
        </w:rPr>
        <w:t xml:space="preserve">Sempre que o Planejamento Estratégico da </w:t>
      </w:r>
      <w:r w:rsidR="00635D92" w:rsidRPr="004F5759">
        <w:rPr>
          <w:rFonts w:ascii="Arial Narrow" w:hAnsi="Arial Narrow"/>
          <w:iCs/>
          <w:highlight w:val="yellow"/>
        </w:rPr>
        <w:t>Nome da Empresa</w:t>
      </w:r>
      <w:r>
        <w:rPr>
          <w:rFonts w:ascii="Arial Narrow" w:hAnsi="Arial Narrow"/>
          <w:iCs/>
        </w:rPr>
        <w:t xml:space="preserve"> for revisado</w:t>
      </w:r>
      <w:r w:rsidRPr="00594418">
        <w:rPr>
          <w:rFonts w:ascii="Arial Narrow" w:hAnsi="Arial Narrow"/>
          <w:iCs/>
        </w:rPr>
        <w:t>, deverá ser realizado um treinamento de conscientização para todos os gestores e em seguida, os gestores deverão treinar suas equipes.</w:t>
      </w:r>
    </w:p>
    <w:p w:rsidR="007028BD" w:rsidRDefault="007028BD" w:rsidP="00FB4555">
      <w:pPr>
        <w:pStyle w:val="AS9100Level3"/>
        <w:numPr>
          <w:ilvl w:val="0"/>
          <w:numId w:val="0"/>
        </w:numPr>
        <w:jc w:val="both"/>
        <w:rPr>
          <w:rFonts w:ascii="Arial Narrow" w:hAnsi="Arial Narrow" w:cs="Times New Roman"/>
          <w:iCs/>
          <w:sz w:val="24"/>
          <w:szCs w:val="24"/>
        </w:rPr>
      </w:pPr>
    </w:p>
    <w:p w:rsidR="004B126B" w:rsidRPr="00FB4555" w:rsidRDefault="004B126B" w:rsidP="004B126B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46" w:name="_Toc504547925"/>
      <w:r>
        <w:rPr>
          <w:rFonts w:ascii="Arial Black" w:hAnsi="Arial Black"/>
          <w:sz w:val="22"/>
        </w:rPr>
        <w:t>7.4 – COMUNICAÇÃO</w:t>
      </w:r>
      <w:bookmarkEnd w:id="46"/>
    </w:p>
    <w:p w:rsidR="004B126B" w:rsidRPr="008E5793" w:rsidRDefault="004B126B" w:rsidP="004B126B"/>
    <w:p w:rsidR="004B126B" w:rsidRPr="001315C3" w:rsidRDefault="004B126B" w:rsidP="004B126B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  <w:r w:rsidRPr="001315C3">
        <w:rPr>
          <w:rFonts w:ascii="Arial Narrow" w:hAnsi="Arial Narrow" w:cs="Times New Roman"/>
          <w:b w:val="0"/>
          <w:bCs w:val="0"/>
          <w:iCs/>
          <w:sz w:val="24"/>
        </w:rPr>
        <w:t>Através da elaboração e implementação de uma matriz de comunicação onde às necessidades de comunicação são identificadas e supridas garantindo que as informações relevantes para a empresa sejam divulgadas pelos meios de comunicação adequados. Estes meios incluem o uso de:</w:t>
      </w:r>
    </w:p>
    <w:p w:rsidR="004B126B" w:rsidRPr="003D729F" w:rsidRDefault="004B12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3D729F">
        <w:rPr>
          <w:rFonts w:ascii="Arial Narrow" w:hAnsi="Arial Narrow" w:cs="Times New Roman"/>
          <w:iCs/>
          <w:sz w:val="24"/>
          <w:szCs w:val="24"/>
        </w:rPr>
        <w:lastRenderedPageBreak/>
        <w:t>Quadros de gestão à vista nos setores;</w:t>
      </w:r>
    </w:p>
    <w:p w:rsidR="004B126B" w:rsidRPr="003D729F" w:rsidRDefault="004B12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3D729F">
        <w:rPr>
          <w:rFonts w:ascii="Arial Narrow" w:hAnsi="Arial Narrow" w:cs="Times New Roman"/>
          <w:iCs/>
          <w:sz w:val="24"/>
          <w:szCs w:val="24"/>
        </w:rPr>
        <w:t>Atas de reuniões;</w:t>
      </w:r>
    </w:p>
    <w:p w:rsidR="004B126B" w:rsidRPr="003D729F" w:rsidRDefault="004B12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3D729F">
        <w:rPr>
          <w:rFonts w:ascii="Arial Narrow" w:hAnsi="Arial Narrow" w:cs="Times New Roman"/>
          <w:iCs/>
          <w:sz w:val="24"/>
          <w:szCs w:val="24"/>
        </w:rPr>
        <w:t>E-mail.</w:t>
      </w:r>
    </w:p>
    <w:p w:rsidR="004B126B" w:rsidRPr="003D729F" w:rsidRDefault="004B126B" w:rsidP="003D729F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  <w:r w:rsidRPr="003D729F">
        <w:rPr>
          <w:rFonts w:ascii="Arial Narrow" w:hAnsi="Arial Narrow" w:cs="Times New Roman"/>
          <w:b w:val="0"/>
          <w:bCs w:val="0"/>
          <w:iCs/>
          <w:sz w:val="24"/>
        </w:rPr>
        <w:t>A comunicação interna na empresa inclui:</w:t>
      </w:r>
    </w:p>
    <w:p w:rsidR="004B126B" w:rsidRPr="003D729F" w:rsidRDefault="004B12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3D729F">
        <w:rPr>
          <w:rFonts w:ascii="Arial Narrow" w:hAnsi="Arial Narrow" w:cs="Times New Roman"/>
          <w:iCs/>
          <w:sz w:val="24"/>
          <w:szCs w:val="24"/>
        </w:rPr>
        <w:t>Divulgação dos resultados das Reuniões de acompanhamento semestral do sistema de gestão da qualidade;</w:t>
      </w:r>
    </w:p>
    <w:p w:rsidR="004B126B" w:rsidRPr="003D729F" w:rsidRDefault="004B12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3D729F">
        <w:rPr>
          <w:rFonts w:ascii="Arial Narrow" w:hAnsi="Arial Narrow" w:cs="Times New Roman"/>
          <w:iCs/>
          <w:sz w:val="24"/>
          <w:szCs w:val="24"/>
        </w:rPr>
        <w:t>Divulgação dos resultados das Reuniões de acompanhamento mensal do sistema de gestão da qualidade</w:t>
      </w:r>
    </w:p>
    <w:p w:rsidR="004B126B" w:rsidRPr="003D729F" w:rsidRDefault="004B12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3D729F">
        <w:rPr>
          <w:rFonts w:ascii="Arial Narrow" w:hAnsi="Arial Narrow" w:cs="Times New Roman"/>
          <w:iCs/>
          <w:sz w:val="24"/>
          <w:szCs w:val="24"/>
        </w:rPr>
        <w:t>Resultados obtidos do andamento dos trabalhos</w:t>
      </w:r>
    </w:p>
    <w:p w:rsidR="004B126B" w:rsidRPr="001315C3" w:rsidRDefault="004B126B" w:rsidP="003D729F">
      <w:pPr>
        <w:pStyle w:val="Corpodetexto2"/>
        <w:numPr>
          <w:ilvl w:val="0"/>
          <w:numId w:val="10"/>
        </w:numPr>
        <w:ind w:right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  <w:r w:rsidRPr="001315C3">
        <w:rPr>
          <w:rFonts w:ascii="Arial Narrow" w:hAnsi="Arial Narrow" w:cs="Times New Roman"/>
          <w:b w:val="0"/>
          <w:bCs w:val="0"/>
          <w:iCs/>
          <w:sz w:val="24"/>
        </w:rPr>
        <w:t>E outras necessárias ao bom andamento do SGQ.</w:t>
      </w:r>
    </w:p>
    <w:p w:rsidR="004B126B" w:rsidRPr="001315C3" w:rsidRDefault="004B126B" w:rsidP="004B126B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</w:p>
    <w:p w:rsidR="004B126B" w:rsidRPr="001315C3" w:rsidRDefault="004B126B" w:rsidP="004B126B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  <w:r w:rsidRPr="001315C3">
        <w:rPr>
          <w:rFonts w:ascii="Arial Narrow" w:hAnsi="Arial Narrow" w:cs="Times New Roman"/>
          <w:b w:val="0"/>
          <w:bCs w:val="0"/>
          <w:iCs/>
          <w:sz w:val="24"/>
        </w:rPr>
        <w:t>A comunicação externa inclui:</w:t>
      </w:r>
    </w:p>
    <w:p w:rsidR="004B126B" w:rsidRPr="003D729F" w:rsidRDefault="004B12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3D729F">
        <w:rPr>
          <w:rFonts w:ascii="Arial Narrow" w:hAnsi="Arial Narrow" w:cs="Times New Roman"/>
          <w:iCs/>
          <w:sz w:val="24"/>
          <w:szCs w:val="24"/>
        </w:rPr>
        <w:t>Informações ao cliente sobre o produto</w:t>
      </w:r>
    </w:p>
    <w:p w:rsidR="004B126B" w:rsidRPr="003D729F" w:rsidRDefault="004B12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3D729F">
        <w:rPr>
          <w:rFonts w:ascii="Arial Narrow" w:hAnsi="Arial Narrow" w:cs="Times New Roman"/>
          <w:iCs/>
          <w:sz w:val="24"/>
          <w:szCs w:val="24"/>
        </w:rPr>
        <w:t>Tratamentos de consultas, contratos ou pedidos, incluindo emendas e realimentação do cliente incluindo suas reclamações.</w:t>
      </w:r>
    </w:p>
    <w:p w:rsidR="004B126B" w:rsidRPr="003D729F" w:rsidRDefault="004B12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3D729F">
        <w:rPr>
          <w:rFonts w:ascii="Arial Narrow" w:hAnsi="Arial Narrow" w:cs="Times New Roman"/>
          <w:iCs/>
          <w:sz w:val="24"/>
          <w:szCs w:val="24"/>
        </w:rPr>
        <w:t>Informações, respostas e/ ou consultas aos órgãos regulamentadores. (Cetesb/ Corpo de Bombeiros e outros)</w:t>
      </w:r>
    </w:p>
    <w:p w:rsidR="004B126B" w:rsidRPr="003D729F" w:rsidRDefault="004B126B" w:rsidP="003D729F">
      <w:pPr>
        <w:pStyle w:val="AS9100Level3"/>
        <w:numPr>
          <w:ilvl w:val="0"/>
          <w:numId w:val="9"/>
        </w:numPr>
        <w:jc w:val="both"/>
        <w:rPr>
          <w:rFonts w:ascii="Arial Narrow" w:hAnsi="Arial Narrow" w:cs="Times New Roman"/>
          <w:iCs/>
          <w:sz w:val="24"/>
          <w:szCs w:val="24"/>
        </w:rPr>
      </w:pPr>
      <w:r w:rsidRPr="003D729F">
        <w:rPr>
          <w:rFonts w:ascii="Arial Narrow" w:hAnsi="Arial Narrow" w:cs="Times New Roman"/>
          <w:iCs/>
          <w:sz w:val="24"/>
          <w:szCs w:val="24"/>
        </w:rPr>
        <w:t>Comunicação ao órgão certificador, quando de mudanças substancias no sistema de gestão da qualidade.</w:t>
      </w:r>
    </w:p>
    <w:p w:rsidR="004B126B" w:rsidRDefault="004B126B" w:rsidP="004B126B">
      <w:pPr>
        <w:pStyle w:val="AS9100Level3"/>
        <w:numPr>
          <w:ilvl w:val="0"/>
          <w:numId w:val="0"/>
        </w:numPr>
        <w:jc w:val="both"/>
        <w:rPr>
          <w:rFonts w:ascii="Arial Narrow" w:hAnsi="Arial Narrow" w:cs="Times New Roman"/>
          <w:iCs/>
          <w:sz w:val="24"/>
          <w:szCs w:val="24"/>
        </w:rPr>
      </w:pPr>
    </w:p>
    <w:p w:rsidR="0021653E" w:rsidRPr="00FB4555" w:rsidRDefault="0021653E" w:rsidP="0021653E">
      <w:pPr>
        <w:pStyle w:val="Ttulo1"/>
        <w:ind w:right="0"/>
        <w:jc w:val="both"/>
        <w:rPr>
          <w:rFonts w:ascii="Arial Black" w:hAnsi="Arial Black"/>
          <w:sz w:val="22"/>
        </w:rPr>
      </w:pPr>
      <w:bookmarkStart w:id="47" w:name="_Toc504547926"/>
      <w:r>
        <w:rPr>
          <w:rFonts w:ascii="Arial Black" w:hAnsi="Arial Black"/>
          <w:sz w:val="22"/>
        </w:rPr>
        <w:t>7.5 – INFORMAÇÃO DOCUMENTADA</w:t>
      </w:r>
      <w:bookmarkEnd w:id="47"/>
    </w:p>
    <w:p w:rsidR="0021653E" w:rsidRPr="00F06919" w:rsidRDefault="0021653E" w:rsidP="00F06919">
      <w:pPr>
        <w:pStyle w:val="Corpodetexto2"/>
        <w:ind w:left="0" w:right="0" w:firstLine="0"/>
        <w:jc w:val="both"/>
        <w:rPr>
          <w:rFonts w:ascii="Arial Narrow" w:hAnsi="Arial Narrow" w:cs="Times New Roman"/>
          <w:b w:val="0"/>
          <w:bCs w:val="0"/>
          <w:iCs/>
          <w:sz w:val="24"/>
        </w:rPr>
      </w:pPr>
    </w:p>
    <w:p w:rsidR="004F5759" w:rsidRPr="004F5759" w:rsidRDefault="004F5759" w:rsidP="004F5759">
      <w:pPr>
        <w:pStyle w:val="PargrafodaLista"/>
        <w:widowControl w:val="0"/>
        <w:ind w:left="0"/>
        <w:rPr>
          <w:rFonts w:ascii="Arial Narrow" w:hAnsi="Arial Narrow" w:cs="Times New Roman"/>
          <w:iCs/>
          <w:sz w:val="24"/>
          <w:szCs w:val="24"/>
          <w:lang w:val="pt-BR" w:eastAsia="pt-BR"/>
        </w:rPr>
      </w:pP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>A documentação do sistema de gestão inclui documentos e registros.</w:t>
      </w:r>
    </w:p>
    <w:p w:rsidR="004F5759" w:rsidRPr="004F5759" w:rsidRDefault="004F5759" w:rsidP="004F5759">
      <w:pPr>
        <w:pStyle w:val="PargrafodaLista"/>
        <w:widowControl w:val="0"/>
        <w:rPr>
          <w:rFonts w:ascii="Arial Narrow" w:hAnsi="Arial Narrow" w:cs="Times New Roman"/>
          <w:iCs/>
          <w:sz w:val="24"/>
          <w:szCs w:val="24"/>
          <w:lang w:val="pt-BR" w:eastAsia="pt-BR"/>
        </w:rPr>
      </w:pPr>
    </w:p>
    <w:p w:rsidR="004F5759" w:rsidRPr="004F5759" w:rsidRDefault="004F5759" w:rsidP="004F5759">
      <w:pPr>
        <w:pStyle w:val="PargrafodaLista"/>
        <w:widowControl w:val="0"/>
        <w:ind w:left="0"/>
        <w:rPr>
          <w:rFonts w:ascii="Arial Narrow" w:hAnsi="Arial Narrow" w:cs="Times New Roman"/>
          <w:iCs/>
          <w:sz w:val="24"/>
          <w:szCs w:val="24"/>
          <w:lang w:val="pt-BR" w:eastAsia="pt-BR"/>
        </w:rPr>
      </w:pP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>Nota: a ISO 9001:2015 usa o termo "informação documentada"; A [</w:t>
      </w:r>
      <w:r w:rsidRPr="004F5759">
        <w:rPr>
          <w:rFonts w:ascii="Arial Narrow" w:hAnsi="Arial Narrow" w:cs="Times New Roman"/>
          <w:iCs/>
          <w:sz w:val="24"/>
          <w:szCs w:val="24"/>
          <w:highlight w:val="yellow"/>
          <w:lang w:val="pt-BR" w:eastAsia="pt-BR"/>
        </w:rPr>
        <w:t>Nome da Empresa</w:t>
      </w: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 xml:space="preserve">] não usa este termo, mas conta com os termos "documento" e "registros" para evitar confusão. Neste contexto, os termos são definidos pela </w:t>
      </w:r>
      <w:r w:rsidRPr="002047F9">
        <w:rPr>
          <w:rFonts w:ascii="Arial Narrow" w:hAnsi="Arial Narrow" w:cs="Times New Roman"/>
          <w:iCs/>
          <w:sz w:val="24"/>
          <w:szCs w:val="24"/>
          <w:highlight w:val="yellow"/>
          <w:lang w:val="pt-BR" w:eastAsia="pt-BR"/>
        </w:rPr>
        <w:t>[Nome da Empresa</w:t>
      </w: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>] como:</w:t>
      </w:r>
    </w:p>
    <w:p w:rsidR="004F5759" w:rsidRPr="004F5759" w:rsidRDefault="004F5759" w:rsidP="004F5759">
      <w:pPr>
        <w:pStyle w:val="OxebridgeBulletList"/>
        <w:numPr>
          <w:ilvl w:val="0"/>
          <w:numId w:val="37"/>
        </w:numPr>
        <w:rPr>
          <w:rFonts w:ascii="Arial Narrow" w:hAnsi="Arial Narrow" w:cs="Times New Roman"/>
          <w:iCs/>
          <w:sz w:val="24"/>
          <w:szCs w:val="24"/>
          <w:lang w:val="pt-BR" w:eastAsia="pt-BR"/>
        </w:rPr>
      </w:pP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>Documento - informação escrita usado para descrever como uma atividade é feita.</w:t>
      </w:r>
    </w:p>
    <w:p w:rsidR="004F5759" w:rsidRPr="004F5759" w:rsidRDefault="004F5759" w:rsidP="004F5759">
      <w:pPr>
        <w:pStyle w:val="OxebridgeBulletList"/>
        <w:numPr>
          <w:ilvl w:val="0"/>
          <w:numId w:val="37"/>
        </w:numPr>
        <w:rPr>
          <w:rFonts w:ascii="Arial Narrow" w:hAnsi="Arial Narrow" w:cs="Times New Roman"/>
          <w:iCs/>
          <w:sz w:val="24"/>
          <w:szCs w:val="24"/>
          <w:lang w:val="pt-BR" w:eastAsia="pt-BR"/>
        </w:rPr>
      </w:pP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>Registro – resultado de uma atividade realizada.</w:t>
      </w:r>
    </w:p>
    <w:p w:rsidR="004F5759" w:rsidRPr="004F5759" w:rsidRDefault="004F5759" w:rsidP="004F5759">
      <w:pPr>
        <w:pStyle w:val="PargrafodaLista"/>
        <w:widowControl w:val="0"/>
        <w:ind w:left="0"/>
        <w:rPr>
          <w:rFonts w:ascii="Arial Narrow" w:hAnsi="Arial Narrow" w:cs="Times New Roman"/>
          <w:iCs/>
          <w:sz w:val="24"/>
          <w:szCs w:val="24"/>
          <w:lang w:val="pt-BR" w:eastAsia="pt-BR"/>
        </w:rPr>
      </w:pPr>
    </w:p>
    <w:p w:rsidR="004F5759" w:rsidRPr="004F5759" w:rsidRDefault="004F5759" w:rsidP="004F5759">
      <w:pPr>
        <w:pStyle w:val="PargrafodaLista"/>
        <w:widowControl w:val="0"/>
        <w:ind w:left="0"/>
        <w:rPr>
          <w:rFonts w:ascii="Arial Narrow" w:hAnsi="Arial Narrow" w:cs="Times New Roman"/>
          <w:iCs/>
          <w:sz w:val="24"/>
          <w:szCs w:val="24"/>
          <w:lang w:val="pt-BR" w:eastAsia="pt-BR"/>
        </w:rPr>
      </w:pP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>Os documentos e registros passam por diferentes controles como aqui definido.</w:t>
      </w:r>
    </w:p>
    <w:p w:rsidR="004F5759" w:rsidRPr="004F5759" w:rsidRDefault="004F5759" w:rsidP="004F5759">
      <w:pPr>
        <w:pStyle w:val="PargrafodaLista"/>
        <w:widowControl w:val="0"/>
        <w:rPr>
          <w:rFonts w:ascii="Arial Narrow" w:hAnsi="Arial Narrow" w:cs="Times New Roman"/>
          <w:iCs/>
          <w:sz w:val="24"/>
          <w:szCs w:val="24"/>
          <w:lang w:val="pt-BR" w:eastAsia="pt-BR"/>
        </w:rPr>
      </w:pPr>
    </w:p>
    <w:p w:rsidR="004F5759" w:rsidRPr="004F5759" w:rsidRDefault="004F5759" w:rsidP="004F5759">
      <w:pPr>
        <w:pStyle w:val="PargrafodaLista"/>
        <w:widowControl w:val="0"/>
        <w:ind w:left="0"/>
        <w:rPr>
          <w:rFonts w:ascii="Arial Narrow" w:hAnsi="Arial Narrow" w:cs="Times New Roman"/>
          <w:iCs/>
          <w:sz w:val="24"/>
          <w:szCs w:val="24"/>
          <w:lang w:val="pt-BR" w:eastAsia="pt-BR"/>
        </w:rPr>
      </w:pP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>A extensão da documentação do sistema de gestão foi desenvolvida com base no seguinte:</w:t>
      </w:r>
    </w:p>
    <w:p w:rsidR="004F5759" w:rsidRPr="004F5759" w:rsidRDefault="004F5759" w:rsidP="004F5759">
      <w:pPr>
        <w:pStyle w:val="OxebridgeBulletList"/>
        <w:numPr>
          <w:ilvl w:val="0"/>
          <w:numId w:val="39"/>
        </w:numPr>
        <w:rPr>
          <w:rFonts w:ascii="Arial Narrow" w:hAnsi="Arial Narrow" w:cs="Times New Roman"/>
          <w:iCs/>
          <w:sz w:val="24"/>
          <w:szCs w:val="24"/>
          <w:lang w:val="pt-BR" w:eastAsia="pt-BR"/>
        </w:rPr>
      </w:pP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 xml:space="preserve">O tamanho da </w:t>
      </w:r>
      <w:r w:rsidRPr="004F5759">
        <w:rPr>
          <w:rFonts w:ascii="Arial Narrow" w:hAnsi="Arial Narrow" w:cs="Times New Roman"/>
          <w:iCs/>
          <w:sz w:val="24"/>
          <w:szCs w:val="24"/>
          <w:highlight w:val="yellow"/>
          <w:lang w:val="pt-BR" w:eastAsia="pt-BR"/>
        </w:rPr>
        <w:t>[Nome da Empresa]</w:t>
      </w:r>
    </w:p>
    <w:p w:rsidR="004F5759" w:rsidRPr="004F5759" w:rsidRDefault="004F5759" w:rsidP="004F5759">
      <w:pPr>
        <w:pStyle w:val="OxebridgeBulletList"/>
        <w:numPr>
          <w:ilvl w:val="0"/>
          <w:numId w:val="39"/>
        </w:numPr>
        <w:rPr>
          <w:rFonts w:ascii="Arial Narrow" w:hAnsi="Arial Narrow" w:cs="Times New Roman"/>
          <w:iCs/>
          <w:sz w:val="24"/>
          <w:szCs w:val="24"/>
          <w:lang w:val="pt-BR" w:eastAsia="pt-BR"/>
        </w:rPr>
      </w:pP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>A complexidade e a interação dos processos</w:t>
      </w:r>
    </w:p>
    <w:p w:rsidR="004F5759" w:rsidRPr="004F5759" w:rsidRDefault="004F5759" w:rsidP="004F5759">
      <w:pPr>
        <w:pStyle w:val="OxebridgeBulletList"/>
        <w:numPr>
          <w:ilvl w:val="0"/>
          <w:numId w:val="39"/>
        </w:numPr>
        <w:rPr>
          <w:rFonts w:ascii="Arial Narrow" w:hAnsi="Arial Narrow" w:cs="Times New Roman"/>
          <w:iCs/>
          <w:sz w:val="24"/>
          <w:szCs w:val="24"/>
          <w:lang w:val="pt-BR" w:eastAsia="pt-BR"/>
        </w:rPr>
      </w:pP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>Riscos e oportunidades</w:t>
      </w:r>
    </w:p>
    <w:p w:rsidR="004F5759" w:rsidRPr="004F5759" w:rsidRDefault="004F5759" w:rsidP="004F5759">
      <w:pPr>
        <w:pStyle w:val="OxebridgeBulletList"/>
        <w:numPr>
          <w:ilvl w:val="0"/>
          <w:numId w:val="39"/>
        </w:numPr>
        <w:rPr>
          <w:rFonts w:ascii="Arial Narrow" w:hAnsi="Arial Narrow" w:cs="Times New Roman"/>
          <w:iCs/>
          <w:sz w:val="24"/>
          <w:szCs w:val="24"/>
          <w:lang w:val="pt-BR" w:eastAsia="pt-BR"/>
        </w:rPr>
      </w:pPr>
      <w:r w:rsidRPr="004F5759">
        <w:rPr>
          <w:rFonts w:ascii="Arial Narrow" w:hAnsi="Arial Narrow" w:cs="Times New Roman"/>
          <w:iCs/>
          <w:sz w:val="24"/>
          <w:szCs w:val="24"/>
          <w:lang w:val="pt-BR" w:eastAsia="pt-BR"/>
        </w:rPr>
        <w:t>Competência do pessoal</w:t>
      </w:r>
    </w:p>
    <w:p w:rsidR="004F5759" w:rsidRPr="00D1018C" w:rsidRDefault="004F5759" w:rsidP="00D1018C">
      <w:pPr>
        <w:ind w:left="0" w:right="0" w:firstLine="0"/>
        <w:jc w:val="both"/>
        <w:rPr>
          <w:rFonts w:ascii="Arial Narrow" w:hAnsi="Arial Narrow"/>
          <w:iCs/>
          <w:u w:val="single"/>
        </w:rPr>
      </w:pPr>
      <w:bookmarkStart w:id="48" w:name="_Toc426315386"/>
      <w:r w:rsidRPr="00D1018C">
        <w:rPr>
          <w:rFonts w:ascii="Arial Narrow" w:hAnsi="Arial Narrow"/>
          <w:iCs/>
          <w:u w:val="single"/>
        </w:rPr>
        <w:lastRenderedPageBreak/>
        <w:t>Control</w:t>
      </w:r>
      <w:bookmarkEnd w:id="48"/>
      <w:r w:rsidRPr="00D1018C">
        <w:rPr>
          <w:rFonts w:ascii="Arial Narrow" w:hAnsi="Arial Narrow"/>
          <w:iCs/>
          <w:u w:val="single"/>
        </w:rPr>
        <w:t>e de Documentos</w:t>
      </w:r>
    </w:p>
    <w:p w:rsidR="00D1018C" w:rsidRPr="00D1018C" w:rsidRDefault="00D1018C" w:rsidP="00D1018C">
      <w:pPr>
        <w:ind w:left="0" w:right="0" w:firstLine="0"/>
        <w:jc w:val="both"/>
        <w:rPr>
          <w:rFonts w:ascii="Arial Narrow" w:hAnsi="Arial Narrow"/>
          <w:iCs/>
        </w:rPr>
      </w:pPr>
    </w:p>
    <w:p w:rsidR="004F5759" w:rsidRDefault="004F5759" w:rsidP="00D1018C">
      <w:pPr>
        <w:ind w:left="0" w:right="0" w:firstLine="0"/>
        <w:jc w:val="both"/>
        <w:rPr>
          <w:rFonts w:ascii="Arial Narrow" w:hAnsi="Arial Narrow"/>
          <w:iCs/>
        </w:rPr>
      </w:pPr>
      <w:r w:rsidRPr="00D1018C">
        <w:rPr>
          <w:rFonts w:ascii="Arial Narrow" w:hAnsi="Arial Narrow"/>
          <w:iCs/>
        </w:rPr>
        <w:t>Documentos necessários para o sistema de gestão de acordo com procedimento PQ 07 - Controle de Documentos. A finalidade do controle de documentos é garantir que os funcionários tenham acesso às mais recentes, informações aprovadas, e para restringir o uso de informações obsoletas.</w:t>
      </w:r>
    </w:p>
    <w:p w:rsidR="00D1018C" w:rsidRPr="00D1018C" w:rsidRDefault="00D1018C" w:rsidP="00D1018C">
      <w:pPr>
        <w:ind w:left="0" w:right="0" w:firstLine="0"/>
        <w:jc w:val="both"/>
        <w:rPr>
          <w:rFonts w:ascii="Arial Narrow" w:hAnsi="Arial Narrow"/>
          <w:iCs/>
        </w:rPr>
      </w:pPr>
    </w:p>
    <w:p w:rsidR="004F5759" w:rsidRDefault="004F5759" w:rsidP="00D1018C">
      <w:pPr>
        <w:ind w:left="0" w:right="0" w:firstLine="0"/>
        <w:jc w:val="both"/>
        <w:rPr>
          <w:rFonts w:ascii="Arial Narrow" w:hAnsi="Arial Narrow"/>
          <w:iCs/>
        </w:rPr>
      </w:pPr>
      <w:r w:rsidRPr="004F5759">
        <w:rPr>
          <w:rFonts w:ascii="Arial Narrow" w:hAnsi="Arial Narrow"/>
          <w:iCs/>
        </w:rPr>
        <w:t>Todos os procedimentos documentados são estabelecidos, documentados, implementados e mantidos.</w:t>
      </w:r>
    </w:p>
    <w:p w:rsidR="00D1018C" w:rsidRPr="004F5759" w:rsidRDefault="00D1018C" w:rsidP="00D1018C">
      <w:pPr>
        <w:ind w:left="0" w:right="0" w:firstLine="0"/>
        <w:jc w:val="both"/>
        <w:rPr>
          <w:rFonts w:ascii="Arial Narrow" w:hAnsi="Arial Narrow"/>
          <w:iCs/>
        </w:rPr>
      </w:pPr>
    </w:p>
    <w:p w:rsidR="004F5759" w:rsidRPr="00D1018C" w:rsidRDefault="004F5759" w:rsidP="00D1018C">
      <w:pPr>
        <w:ind w:left="0" w:right="0" w:firstLine="0"/>
        <w:jc w:val="both"/>
        <w:rPr>
          <w:rFonts w:ascii="Arial Narrow" w:hAnsi="Arial Narrow"/>
          <w:iCs/>
          <w:u w:val="single"/>
        </w:rPr>
      </w:pPr>
      <w:bookmarkStart w:id="49" w:name="_Toc426315387"/>
      <w:r w:rsidRPr="00D1018C">
        <w:rPr>
          <w:rFonts w:ascii="Arial Narrow" w:hAnsi="Arial Narrow"/>
          <w:iCs/>
          <w:u w:val="single"/>
        </w:rPr>
        <w:t>Control</w:t>
      </w:r>
      <w:bookmarkEnd w:id="49"/>
      <w:r w:rsidRPr="00D1018C">
        <w:rPr>
          <w:rFonts w:ascii="Arial Narrow" w:hAnsi="Arial Narrow"/>
          <w:iCs/>
          <w:u w:val="single"/>
        </w:rPr>
        <w:t>e de Registros</w:t>
      </w:r>
    </w:p>
    <w:p w:rsidR="00D1018C" w:rsidRPr="00D1018C" w:rsidRDefault="00D1018C" w:rsidP="00D1018C">
      <w:pPr>
        <w:ind w:left="0" w:right="0" w:firstLine="0"/>
        <w:jc w:val="both"/>
        <w:rPr>
          <w:rFonts w:ascii="Arial Narrow" w:hAnsi="Arial Narrow"/>
          <w:iCs/>
        </w:rPr>
      </w:pPr>
    </w:p>
    <w:p w:rsidR="004F5759" w:rsidRDefault="004F5759" w:rsidP="00D1018C">
      <w:pPr>
        <w:ind w:left="0" w:right="0" w:firstLine="0"/>
        <w:jc w:val="both"/>
        <w:rPr>
          <w:rFonts w:ascii="Arial Narrow" w:hAnsi="Arial Narrow"/>
          <w:iCs/>
        </w:rPr>
      </w:pPr>
      <w:r w:rsidRPr="004F5759">
        <w:rPr>
          <w:rFonts w:ascii="Arial Narrow" w:hAnsi="Arial Narrow"/>
          <w:iCs/>
        </w:rPr>
        <w:t>Um procedimento documentado PQ 10 - Controle de Registros foi estabelecido para definir os controles necessários para a identificação, armazenamento, recuperação, proteção, tempo de retenção e descarte dos registros da qualidade. Este procedimento também define os métodos para controlar os registros que são criados por e / ou retidos pelos fornecedores.</w:t>
      </w:r>
    </w:p>
    <w:p w:rsidR="00D1018C" w:rsidRPr="004F5759" w:rsidRDefault="00D1018C" w:rsidP="00D1018C">
      <w:pPr>
        <w:ind w:left="0" w:right="0" w:firstLine="0"/>
        <w:jc w:val="both"/>
        <w:rPr>
          <w:rFonts w:ascii="Arial Narrow" w:hAnsi="Arial Narrow"/>
          <w:iCs/>
        </w:rPr>
      </w:pPr>
    </w:p>
    <w:p w:rsidR="004F5759" w:rsidRPr="004F5759" w:rsidRDefault="004F5759" w:rsidP="00D1018C">
      <w:pPr>
        <w:ind w:left="0" w:right="0" w:firstLine="0"/>
        <w:jc w:val="both"/>
        <w:rPr>
          <w:rFonts w:ascii="Arial Narrow" w:hAnsi="Arial Narrow"/>
          <w:iCs/>
        </w:rPr>
      </w:pPr>
      <w:r w:rsidRPr="004F5759">
        <w:rPr>
          <w:rFonts w:ascii="Arial Narrow" w:hAnsi="Arial Narrow"/>
          <w:iCs/>
        </w:rPr>
        <w:t>Esses controles são aplicáveis a esses registros que forneçam evidências de conformidade com os requisitos; este pode ser evidência de [Produto ou Serviço] requisitos, exigências contratuais, requisitos processuais, ou de conformidade legal / regulamentar. Além disso, registros de qualidade incluem todos os registros que fornecem evidências da eficácia de funcionamento do sistema de gestão.</w:t>
      </w:r>
    </w:p>
    <w:p w:rsidR="0021653E" w:rsidRDefault="0021653E" w:rsidP="0023366B">
      <w:pPr>
        <w:ind w:left="0" w:right="-12" w:firstLine="0"/>
        <w:jc w:val="both"/>
        <w:rPr>
          <w:rFonts w:ascii="Arial Narrow" w:hAnsi="Arial Narrow"/>
          <w:iCs/>
        </w:rPr>
      </w:pPr>
    </w:p>
    <w:p w:rsidR="00F24A53" w:rsidRDefault="00F24A53" w:rsidP="00562F33">
      <w:pPr>
        <w:ind w:left="0" w:right="0" w:firstLine="0"/>
        <w:jc w:val="center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br w:type="page"/>
      </w:r>
    </w:p>
    <w:p w:rsidR="00562F33" w:rsidRDefault="00562F33" w:rsidP="00562F33">
      <w:pPr>
        <w:ind w:left="0" w:right="0" w:firstLine="0"/>
        <w:jc w:val="center"/>
        <w:rPr>
          <w:rFonts w:ascii="Arial Narrow" w:hAnsi="Arial Narrow"/>
          <w:iCs/>
        </w:rPr>
      </w:pPr>
    </w:p>
    <w:p w:rsidR="00562F33" w:rsidRDefault="00562F33" w:rsidP="00562F33">
      <w:pPr>
        <w:ind w:left="0" w:right="0" w:firstLine="0"/>
        <w:jc w:val="center"/>
        <w:rPr>
          <w:rFonts w:ascii="Arial Narrow" w:hAnsi="Arial Narrow"/>
          <w:iCs/>
        </w:rPr>
      </w:pPr>
    </w:p>
    <w:p w:rsidR="00562F33" w:rsidRPr="00562F33" w:rsidRDefault="00562F33" w:rsidP="00562F33">
      <w:pPr>
        <w:ind w:left="0" w:right="0" w:firstLine="0"/>
        <w:jc w:val="center"/>
        <w:rPr>
          <w:rFonts w:ascii="Arial Narrow" w:hAnsi="Arial Narrow"/>
          <w:iCs/>
          <w:sz w:val="48"/>
        </w:rPr>
      </w:pPr>
      <w:r w:rsidRPr="00562F33">
        <w:rPr>
          <w:rFonts w:ascii="Arial Narrow" w:hAnsi="Arial Narrow"/>
          <w:iCs/>
          <w:sz w:val="48"/>
        </w:rPr>
        <w:t xml:space="preserve">Tenha acesso completo a este Manual da Qualidade e aos demais documentos adquirindo nosso Kit ISO </w:t>
      </w:r>
      <w:bookmarkStart w:id="50" w:name="_GoBack"/>
      <w:bookmarkEnd w:id="50"/>
      <w:r w:rsidRPr="00562F33">
        <w:rPr>
          <w:rFonts w:ascii="Arial Narrow" w:hAnsi="Arial Narrow"/>
          <w:iCs/>
          <w:sz w:val="48"/>
        </w:rPr>
        <w:t>9001:2015</w:t>
      </w:r>
    </w:p>
    <w:sectPr w:rsidR="00562F33" w:rsidRPr="00562F33" w:rsidSect="00EA3459">
      <w:headerReference w:type="default" r:id="rId8"/>
      <w:footerReference w:type="default" r:id="rId9"/>
      <w:pgSz w:w="11907" w:h="16840" w:code="9"/>
      <w:pgMar w:top="96" w:right="1134" w:bottom="1134" w:left="1134" w:header="567" w:footer="129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D92" w:rsidRDefault="00635D92">
      <w:r>
        <w:separator/>
      </w:r>
    </w:p>
  </w:endnote>
  <w:endnote w:type="continuationSeparator" w:id="0">
    <w:p w:rsidR="00635D92" w:rsidRDefault="0063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D92" w:rsidRDefault="00635D92" w:rsidP="00FB044E">
    <w:pPr>
      <w:pStyle w:val="Rodap"/>
      <w:pBdr>
        <w:top w:val="single" w:sz="18" w:space="1" w:color="auto"/>
      </w:pBdr>
      <w:ind w:right="-12"/>
    </w:pPr>
    <w:r w:rsidRPr="00635D92">
      <w:rPr>
        <w:sz w:val="20"/>
      </w:rPr>
      <w:t xml:space="preserve">A versão atualizada deste documento está disponível na Qualidade.                           </w:t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D92" w:rsidRDefault="00635D92">
      <w:r>
        <w:separator/>
      </w:r>
    </w:p>
  </w:footnote>
  <w:footnote w:type="continuationSeparator" w:id="0">
    <w:p w:rsidR="00635D92" w:rsidRDefault="00635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3"/>
      <w:gridCol w:w="5529"/>
      <w:gridCol w:w="1984"/>
    </w:tblGrid>
    <w:tr w:rsidR="00635D92" w:rsidRPr="00E373B7" w:rsidTr="00635D92">
      <w:trPr>
        <w:trHeight w:val="1125"/>
      </w:trPr>
      <w:tc>
        <w:tcPr>
          <w:tcW w:w="2263" w:type="dxa"/>
          <w:vAlign w:val="center"/>
        </w:tcPr>
        <w:p w:rsidR="00635D92" w:rsidRDefault="00635D92" w:rsidP="00635D92">
          <w:pPr>
            <w:pStyle w:val="Cabealho"/>
            <w:jc w:val="center"/>
            <w:rPr>
              <w:rFonts w:ascii="Arial" w:hAnsi="Arial" w:cs="Arial"/>
              <w:b/>
              <w:color w:val="000080"/>
            </w:rPr>
          </w:pPr>
          <w:r>
            <w:rPr>
              <w:rFonts w:ascii="Arial" w:hAnsi="Arial" w:cs="Arial"/>
              <w:b/>
              <w:sz w:val="16"/>
            </w:rPr>
            <w:t>LOGOTIPO</w:t>
          </w:r>
        </w:p>
      </w:tc>
      <w:tc>
        <w:tcPr>
          <w:tcW w:w="5529" w:type="dxa"/>
          <w:vAlign w:val="center"/>
        </w:tcPr>
        <w:p w:rsidR="00635D92" w:rsidRDefault="00635D92" w:rsidP="00635D92">
          <w:pPr>
            <w:pStyle w:val="Cabealho"/>
            <w:jc w:val="center"/>
            <w:rPr>
              <w:rFonts w:ascii="Arial" w:hAnsi="Arial" w:cs="Arial"/>
              <w:b/>
              <w:bCs/>
              <w:sz w:val="32"/>
            </w:rPr>
          </w:pPr>
          <w:r>
            <w:rPr>
              <w:rFonts w:ascii="Arial" w:hAnsi="Arial" w:cs="Arial"/>
              <w:b/>
              <w:bCs/>
              <w:sz w:val="32"/>
            </w:rPr>
            <w:t>Manual da Qualidade</w:t>
          </w:r>
        </w:p>
      </w:tc>
      <w:tc>
        <w:tcPr>
          <w:tcW w:w="1984" w:type="dxa"/>
          <w:vAlign w:val="center"/>
        </w:tcPr>
        <w:p w:rsidR="00635D92" w:rsidRPr="00E373B7" w:rsidRDefault="00635D92" w:rsidP="00635D92">
          <w:pPr>
            <w:pStyle w:val="Cabealh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       </w:t>
          </w:r>
          <w:r w:rsidRPr="00E373B7">
            <w:rPr>
              <w:rFonts w:ascii="Arial" w:hAnsi="Arial" w:cs="Arial"/>
              <w:b/>
            </w:rPr>
            <w:t>MQ 001</w:t>
          </w:r>
        </w:p>
      </w:tc>
    </w:tr>
    <w:tr w:rsidR="00635D92" w:rsidRPr="00E373B7" w:rsidTr="00635D92">
      <w:trPr>
        <w:cantSplit/>
        <w:trHeight w:val="561"/>
      </w:trPr>
      <w:tc>
        <w:tcPr>
          <w:tcW w:w="7792" w:type="dxa"/>
          <w:gridSpan w:val="2"/>
          <w:tcBorders>
            <w:bottom w:val="single" w:sz="4" w:space="0" w:color="auto"/>
          </w:tcBorders>
          <w:vAlign w:val="center"/>
        </w:tcPr>
        <w:p w:rsidR="00635D92" w:rsidRPr="00E373B7" w:rsidRDefault="00635D92" w:rsidP="00635D92">
          <w:pPr>
            <w:pStyle w:val="Cabealho"/>
            <w:jc w:val="center"/>
            <w:rPr>
              <w:rFonts w:ascii="Arial" w:hAnsi="Arial" w:cs="Arial"/>
            </w:rPr>
          </w:pPr>
          <w:r w:rsidRPr="00E373B7">
            <w:rPr>
              <w:rFonts w:ascii="Arial" w:hAnsi="Arial" w:cs="Arial"/>
            </w:rPr>
            <w:t>Manual do Sistema de Gestão da Qualidade</w:t>
          </w:r>
        </w:p>
      </w:tc>
      <w:tc>
        <w:tcPr>
          <w:tcW w:w="1984" w:type="dxa"/>
          <w:tcBorders>
            <w:bottom w:val="single" w:sz="4" w:space="0" w:color="auto"/>
          </w:tcBorders>
          <w:vAlign w:val="center"/>
        </w:tcPr>
        <w:p w:rsidR="00635D92" w:rsidRPr="00E373B7" w:rsidRDefault="00635D92" w:rsidP="00635D92">
          <w:pPr>
            <w:pStyle w:val="Cabealho"/>
            <w:ind w:right="357"/>
            <w:jc w:val="center"/>
            <w:rPr>
              <w:rFonts w:ascii="Arial" w:hAnsi="Arial" w:cs="Arial"/>
              <w:bCs/>
            </w:rPr>
          </w:pPr>
          <w:r w:rsidRPr="00E373B7">
            <w:rPr>
              <w:rFonts w:ascii="Arial" w:hAnsi="Arial" w:cs="Arial"/>
              <w:sz w:val="22"/>
            </w:rPr>
            <w:t>Página</w:t>
          </w:r>
          <w:r w:rsidRPr="00E373B7">
            <w:rPr>
              <w:rStyle w:val="Nmerodepgina"/>
              <w:rFonts w:ascii="Arial" w:hAnsi="Arial" w:cs="Arial"/>
              <w:bCs/>
              <w:sz w:val="22"/>
            </w:rPr>
            <w:t xml:space="preserve">: </w:t>
          </w:r>
          <w:r w:rsidRPr="00E373B7">
            <w:rPr>
              <w:rStyle w:val="Nmerodepgina"/>
              <w:rFonts w:ascii="Arial" w:hAnsi="Arial" w:cs="Arial"/>
              <w:bCs/>
              <w:sz w:val="22"/>
            </w:rPr>
            <w:fldChar w:fldCharType="begin"/>
          </w:r>
          <w:r w:rsidRPr="00E373B7">
            <w:rPr>
              <w:rStyle w:val="Nmerodepgina"/>
              <w:rFonts w:ascii="Arial" w:hAnsi="Arial" w:cs="Arial"/>
              <w:bCs/>
              <w:sz w:val="22"/>
            </w:rPr>
            <w:instrText xml:space="preserve"> PAGE </w:instrText>
          </w:r>
          <w:r w:rsidRPr="00E373B7">
            <w:rPr>
              <w:rStyle w:val="Nmerodepgina"/>
              <w:rFonts w:ascii="Arial" w:hAnsi="Arial" w:cs="Arial"/>
              <w:bCs/>
              <w:sz w:val="22"/>
            </w:rPr>
            <w:fldChar w:fldCharType="separate"/>
          </w:r>
          <w:r w:rsidR="00562F33">
            <w:rPr>
              <w:rStyle w:val="Nmerodepgina"/>
              <w:rFonts w:ascii="Arial" w:hAnsi="Arial" w:cs="Arial"/>
              <w:bCs/>
              <w:noProof/>
              <w:sz w:val="22"/>
            </w:rPr>
            <w:t>2</w:t>
          </w:r>
          <w:r w:rsidRPr="00E373B7">
            <w:rPr>
              <w:rStyle w:val="Nmerodepgina"/>
              <w:rFonts w:ascii="Arial" w:hAnsi="Arial" w:cs="Arial"/>
              <w:bCs/>
              <w:sz w:val="22"/>
            </w:rPr>
            <w:fldChar w:fldCharType="end"/>
          </w:r>
          <w:r w:rsidRPr="00E373B7">
            <w:rPr>
              <w:rStyle w:val="Nmerodepgina"/>
              <w:rFonts w:ascii="Arial" w:hAnsi="Arial" w:cs="Arial"/>
              <w:bCs/>
              <w:sz w:val="22"/>
            </w:rPr>
            <w:t>/</w:t>
          </w:r>
          <w:r w:rsidRPr="00E373B7">
            <w:rPr>
              <w:rStyle w:val="Nmerodepgina"/>
              <w:rFonts w:ascii="Arial" w:hAnsi="Arial" w:cs="Arial"/>
              <w:bCs/>
              <w:sz w:val="22"/>
            </w:rPr>
            <w:fldChar w:fldCharType="begin"/>
          </w:r>
          <w:r w:rsidRPr="00E373B7">
            <w:rPr>
              <w:rStyle w:val="Nmerodepgina"/>
              <w:rFonts w:ascii="Arial" w:hAnsi="Arial" w:cs="Arial"/>
              <w:bCs/>
              <w:sz w:val="22"/>
            </w:rPr>
            <w:instrText xml:space="preserve"> NUMPAGES </w:instrText>
          </w:r>
          <w:r w:rsidRPr="00E373B7">
            <w:rPr>
              <w:rStyle w:val="Nmerodepgina"/>
              <w:rFonts w:ascii="Arial" w:hAnsi="Arial" w:cs="Arial"/>
              <w:bCs/>
              <w:sz w:val="22"/>
            </w:rPr>
            <w:fldChar w:fldCharType="separate"/>
          </w:r>
          <w:r w:rsidR="00562F33">
            <w:rPr>
              <w:rStyle w:val="Nmerodepgina"/>
              <w:rFonts w:ascii="Arial" w:hAnsi="Arial" w:cs="Arial"/>
              <w:bCs/>
              <w:noProof/>
              <w:sz w:val="22"/>
            </w:rPr>
            <w:t>19</w:t>
          </w:r>
          <w:r w:rsidRPr="00E373B7">
            <w:rPr>
              <w:rStyle w:val="Nmerodepgina"/>
              <w:rFonts w:ascii="Arial" w:hAnsi="Arial" w:cs="Arial"/>
              <w:bCs/>
              <w:sz w:val="22"/>
            </w:rPr>
            <w:fldChar w:fldCharType="end"/>
          </w:r>
        </w:p>
      </w:tc>
    </w:tr>
  </w:tbl>
  <w:p w:rsidR="00635D92" w:rsidRPr="00635D92" w:rsidRDefault="00635D92" w:rsidP="00635D9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0F52"/>
    <w:multiLevelType w:val="hybridMultilevel"/>
    <w:tmpl w:val="E2A8D1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E1466"/>
    <w:multiLevelType w:val="hybridMultilevel"/>
    <w:tmpl w:val="69EACA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82CAF"/>
    <w:multiLevelType w:val="hybridMultilevel"/>
    <w:tmpl w:val="EAE052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D60BC"/>
    <w:multiLevelType w:val="hybridMultilevel"/>
    <w:tmpl w:val="D130D7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D7DA0"/>
    <w:multiLevelType w:val="hybridMultilevel"/>
    <w:tmpl w:val="861ECC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A2E6B"/>
    <w:multiLevelType w:val="hybridMultilevel"/>
    <w:tmpl w:val="ED7077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A7EB7"/>
    <w:multiLevelType w:val="hybridMultilevel"/>
    <w:tmpl w:val="19EE29EC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350BB6"/>
    <w:multiLevelType w:val="hybridMultilevel"/>
    <w:tmpl w:val="EDB864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823D42"/>
    <w:multiLevelType w:val="hybridMultilevel"/>
    <w:tmpl w:val="874AC0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C3F15"/>
    <w:multiLevelType w:val="hybridMultilevel"/>
    <w:tmpl w:val="F36E795E"/>
    <w:lvl w:ilvl="0" w:tplc="78BC617E">
      <w:start w:val="1"/>
      <w:numFmt w:val="bullet"/>
      <w:pStyle w:val="Oxebridg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11871"/>
    <w:multiLevelType w:val="hybridMultilevel"/>
    <w:tmpl w:val="C3C84A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C6746"/>
    <w:multiLevelType w:val="multilevel"/>
    <w:tmpl w:val="069AB572"/>
    <w:lvl w:ilvl="0">
      <w:numFmt w:val="decimal"/>
      <w:pStyle w:val="OxebridgeCHeader1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4BC57E9"/>
    <w:multiLevelType w:val="singleLevel"/>
    <w:tmpl w:val="DFE636B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5540C4F"/>
    <w:multiLevelType w:val="hybridMultilevel"/>
    <w:tmpl w:val="B91881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44510"/>
    <w:multiLevelType w:val="hybridMultilevel"/>
    <w:tmpl w:val="7090AB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03AD5"/>
    <w:multiLevelType w:val="hybridMultilevel"/>
    <w:tmpl w:val="992216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75459"/>
    <w:multiLevelType w:val="hybridMultilevel"/>
    <w:tmpl w:val="F7FE7A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939A8"/>
    <w:multiLevelType w:val="hybridMultilevel"/>
    <w:tmpl w:val="3234717E"/>
    <w:lvl w:ilvl="0" w:tplc="2EB2ED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69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 w:hint="default"/>
      </w:rPr>
    </w:lvl>
    <w:lvl w:ilvl="2" w:tplc="13F4E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983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E9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 w:hint="default"/>
      </w:rPr>
    </w:lvl>
    <w:lvl w:ilvl="5" w:tplc="A3B498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FE83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4E0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 w:hint="default"/>
      </w:rPr>
    </w:lvl>
    <w:lvl w:ilvl="8" w:tplc="80A4B2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F47A4"/>
    <w:multiLevelType w:val="hybridMultilevel"/>
    <w:tmpl w:val="1F50A94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13F3C"/>
    <w:multiLevelType w:val="hybridMultilevel"/>
    <w:tmpl w:val="ED1252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F2DDE"/>
    <w:multiLevelType w:val="hybridMultilevel"/>
    <w:tmpl w:val="9190DE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D3D31"/>
    <w:multiLevelType w:val="hybridMultilevel"/>
    <w:tmpl w:val="9EB2A2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91BE8"/>
    <w:multiLevelType w:val="hybridMultilevel"/>
    <w:tmpl w:val="B57009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F681A"/>
    <w:multiLevelType w:val="hybridMultilevel"/>
    <w:tmpl w:val="FD52F4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767F64"/>
    <w:multiLevelType w:val="hybridMultilevel"/>
    <w:tmpl w:val="E2E06C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862DA"/>
    <w:multiLevelType w:val="hybridMultilevel"/>
    <w:tmpl w:val="3DB472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EB776F"/>
    <w:multiLevelType w:val="hybridMultilevel"/>
    <w:tmpl w:val="58E6C3AE"/>
    <w:lvl w:ilvl="0" w:tplc="4AC6E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862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26303C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E5F441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61A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4821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064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418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C632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A727CA"/>
    <w:multiLevelType w:val="hybridMultilevel"/>
    <w:tmpl w:val="3208C6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63593E"/>
    <w:multiLevelType w:val="hybridMultilevel"/>
    <w:tmpl w:val="C83425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434DEE"/>
    <w:multiLevelType w:val="hybridMultilevel"/>
    <w:tmpl w:val="D520D2D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43064"/>
    <w:multiLevelType w:val="hybridMultilevel"/>
    <w:tmpl w:val="2FB20A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26A05"/>
    <w:multiLevelType w:val="hybridMultilevel"/>
    <w:tmpl w:val="4280A7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0C55EE"/>
    <w:multiLevelType w:val="hybridMultilevel"/>
    <w:tmpl w:val="B6B4C6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BD64D9"/>
    <w:multiLevelType w:val="hybridMultilevel"/>
    <w:tmpl w:val="4E58D9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A41A4E"/>
    <w:multiLevelType w:val="multilevel"/>
    <w:tmpl w:val="6284EC06"/>
    <w:lvl w:ilvl="0">
      <w:start w:val="1"/>
      <w:numFmt w:val="decimal"/>
      <w:pStyle w:val="AS9100ProcedureLevel1"/>
      <w:lvlText w:val="%1."/>
      <w:lvlJc w:val="left"/>
      <w:pPr>
        <w:ind w:left="360" w:hanging="360"/>
      </w:pPr>
    </w:lvl>
    <w:lvl w:ilvl="1">
      <w:start w:val="1"/>
      <w:numFmt w:val="decimal"/>
      <w:pStyle w:val="AS9100ProcedureLevel2"/>
      <w:lvlText w:val="%1.%2."/>
      <w:lvlJc w:val="left"/>
      <w:pPr>
        <w:ind w:left="792" w:hanging="432"/>
      </w:pPr>
    </w:lvl>
    <w:lvl w:ilvl="2">
      <w:start w:val="1"/>
      <w:numFmt w:val="decimal"/>
      <w:pStyle w:val="AS9100Level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8"/>
  </w:num>
  <w:num w:numId="3">
    <w:abstractNumId w:val="22"/>
  </w:num>
  <w:num w:numId="4">
    <w:abstractNumId w:val="4"/>
  </w:num>
  <w:num w:numId="5">
    <w:abstractNumId w:val="9"/>
  </w:num>
  <w:num w:numId="6">
    <w:abstractNumId w:val="31"/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1"/>
  </w:num>
  <w:num w:numId="10">
    <w:abstractNumId w:val="8"/>
  </w:num>
  <w:num w:numId="11">
    <w:abstractNumId w:val="7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18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4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6"/>
  </w:num>
  <w:num w:numId="29">
    <w:abstractNumId w:val="29"/>
  </w:num>
  <w:num w:numId="30">
    <w:abstractNumId w:val="3"/>
  </w:num>
  <w:num w:numId="31">
    <w:abstractNumId w:val="24"/>
  </w:num>
  <w:num w:numId="32">
    <w:abstractNumId w:val="5"/>
  </w:num>
  <w:num w:numId="33">
    <w:abstractNumId w:val="26"/>
  </w:num>
  <w:num w:numId="34">
    <w:abstractNumId w:val="10"/>
  </w:num>
  <w:num w:numId="35">
    <w:abstractNumId w:val="0"/>
  </w:num>
  <w:num w:numId="36">
    <w:abstractNumId w:val="9"/>
  </w:num>
  <w:num w:numId="37">
    <w:abstractNumId w:val="23"/>
  </w:num>
  <w:num w:numId="38">
    <w:abstractNumId w:val="30"/>
  </w:num>
  <w:num w:numId="39">
    <w:abstractNumId w:val="1"/>
  </w:num>
  <w:num w:numId="40">
    <w:abstractNumId w:val="20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27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2289" style="v-text-anchor:middle" fillcolor="#0c9">
      <v:fill color="#0c9"/>
      <v:textbox inset="2.09489mm,1.0474mm,2.09489mm,1.047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98"/>
    <w:rsid w:val="00005329"/>
    <w:rsid w:val="00005847"/>
    <w:rsid w:val="00030D1F"/>
    <w:rsid w:val="00034D92"/>
    <w:rsid w:val="000462B6"/>
    <w:rsid w:val="000514E3"/>
    <w:rsid w:val="00065F8C"/>
    <w:rsid w:val="000732F9"/>
    <w:rsid w:val="000833EE"/>
    <w:rsid w:val="0008507A"/>
    <w:rsid w:val="000868A6"/>
    <w:rsid w:val="00090728"/>
    <w:rsid w:val="000C3967"/>
    <w:rsid w:val="000D2E2A"/>
    <w:rsid w:val="000E1AEC"/>
    <w:rsid w:val="000F0C7A"/>
    <w:rsid w:val="000F1C25"/>
    <w:rsid w:val="000F6CA2"/>
    <w:rsid w:val="001102CA"/>
    <w:rsid w:val="00117826"/>
    <w:rsid w:val="00122662"/>
    <w:rsid w:val="001315C3"/>
    <w:rsid w:val="00134F37"/>
    <w:rsid w:val="00142A9C"/>
    <w:rsid w:val="00144FFC"/>
    <w:rsid w:val="001541F5"/>
    <w:rsid w:val="001550C1"/>
    <w:rsid w:val="00182524"/>
    <w:rsid w:val="001B0FA5"/>
    <w:rsid w:val="001B209A"/>
    <w:rsid w:val="001B4AF0"/>
    <w:rsid w:val="001B5939"/>
    <w:rsid w:val="001C1998"/>
    <w:rsid w:val="001C21F5"/>
    <w:rsid w:val="001C3E10"/>
    <w:rsid w:val="001D1093"/>
    <w:rsid w:val="001E611F"/>
    <w:rsid w:val="001F2986"/>
    <w:rsid w:val="001F4CC4"/>
    <w:rsid w:val="001F6AF8"/>
    <w:rsid w:val="002041FC"/>
    <w:rsid w:val="002047F9"/>
    <w:rsid w:val="002071B9"/>
    <w:rsid w:val="00215970"/>
    <w:rsid w:val="0021653E"/>
    <w:rsid w:val="0022361A"/>
    <w:rsid w:val="002249FA"/>
    <w:rsid w:val="00225EB5"/>
    <w:rsid w:val="00227130"/>
    <w:rsid w:val="0023366B"/>
    <w:rsid w:val="002357C2"/>
    <w:rsid w:val="00236E32"/>
    <w:rsid w:val="00236F66"/>
    <w:rsid w:val="0023756A"/>
    <w:rsid w:val="002448B7"/>
    <w:rsid w:val="002675C3"/>
    <w:rsid w:val="00271CE9"/>
    <w:rsid w:val="00275332"/>
    <w:rsid w:val="00290273"/>
    <w:rsid w:val="00291F36"/>
    <w:rsid w:val="002A2A31"/>
    <w:rsid w:val="002A472E"/>
    <w:rsid w:val="002A7786"/>
    <w:rsid w:val="002B120D"/>
    <w:rsid w:val="002B2FF5"/>
    <w:rsid w:val="002C1B2E"/>
    <w:rsid w:val="002E5090"/>
    <w:rsid w:val="002E54A4"/>
    <w:rsid w:val="002F1929"/>
    <w:rsid w:val="00301D46"/>
    <w:rsid w:val="003132D5"/>
    <w:rsid w:val="0032292E"/>
    <w:rsid w:val="00331A44"/>
    <w:rsid w:val="00331E50"/>
    <w:rsid w:val="00341F5C"/>
    <w:rsid w:val="00344E10"/>
    <w:rsid w:val="00353CCA"/>
    <w:rsid w:val="00356615"/>
    <w:rsid w:val="00357497"/>
    <w:rsid w:val="00360BA9"/>
    <w:rsid w:val="003624A9"/>
    <w:rsid w:val="003629E2"/>
    <w:rsid w:val="003A259A"/>
    <w:rsid w:val="003A376C"/>
    <w:rsid w:val="003A4703"/>
    <w:rsid w:val="003B0B77"/>
    <w:rsid w:val="003B25E2"/>
    <w:rsid w:val="003B4F23"/>
    <w:rsid w:val="003C1382"/>
    <w:rsid w:val="003C4844"/>
    <w:rsid w:val="003D3FF8"/>
    <w:rsid w:val="003D60EF"/>
    <w:rsid w:val="003D729F"/>
    <w:rsid w:val="003E38F1"/>
    <w:rsid w:val="003E746C"/>
    <w:rsid w:val="0040229F"/>
    <w:rsid w:val="00407450"/>
    <w:rsid w:val="004117D5"/>
    <w:rsid w:val="004257A6"/>
    <w:rsid w:val="00426B36"/>
    <w:rsid w:val="00453B09"/>
    <w:rsid w:val="00455254"/>
    <w:rsid w:val="004559D7"/>
    <w:rsid w:val="004570A0"/>
    <w:rsid w:val="004819D3"/>
    <w:rsid w:val="00495455"/>
    <w:rsid w:val="0049564A"/>
    <w:rsid w:val="004B126B"/>
    <w:rsid w:val="004E0CF2"/>
    <w:rsid w:val="004F2804"/>
    <w:rsid w:val="004F5759"/>
    <w:rsid w:val="004F6F49"/>
    <w:rsid w:val="005078E4"/>
    <w:rsid w:val="00510A15"/>
    <w:rsid w:val="005131F1"/>
    <w:rsid w:val="00530A2E"/>
    <w:rsid w:val="0054663A"/>
    <w:rsid w:val="00552619"/>
    <w:rsid w:val="00554B54"/>
    <w:rsid w:val="00555FEA"/>
    <w:rsid w:val="005576C6"/>
    <w:rsid w:val="005604B0"/>
    <w:rsid w:val="00562F33"/>
    <w:rsid w:val="0056466A"/>
    <w:rsid w:val="00565F47"/>
    <w:rsid w:val="00574A0D"/>
    <w:rsid w:val="00576B78"/>
    <w:rsid w:val="00594418"/>
    <w:rsid w:val="005A2044"/>
    <w:rsid w:val="005A5786"/>
    <w:rsid w:val="005A601A"/>
    <w:rsid w:val="005B430A"/>
    <w:rsid w:val="005C60E3"/>
    <w:rsid w:val="005D5827"/>
    <w:rsid w:val="005D7BE2"/>
    <w:rsid w:val="005E4C8B"/>
    <w:rsid w:val="005F124D"/>
    <w:rsid w:val="00600B5D"/>
    <w:rsid w:val="006028E7"/>
    <w:rsid w:val="006048D6"/>
    <w:rsid w:val="00604C23"/>
    <w:rsid w:val="006063F5"/>
    <w:rsid w:val="00611C7F"/>
    <w:rsid w:val="006135B5"/>
    <w:rsid w:val="0062789A"/>
    <w:rsid w:val="00635D92"/>
    <w:rsid w:val="006368EE"/>
    <w:rsid w:val="00643E12"/>
    <w:rsid w:val="006578E7"/>
    <w:rsid w:val="00665893"/>
    <w:rsid w:val="00682C3A"/>
    <w:rsid w:val="00682D2C"/>
    <w:rsid w:val="006B4673"/>
    <w:rsid w:val="006C6B7E"/>
    <w:rsid w:val="006E390D"/>
    <w:rsid w:val="006E4104"/>
    <w:rsid w:val="006F59C8"/>
    <w:rsid w:val="007028BD"/>
    <w:rsid w:val="00734205"/>
    <w:rsid w:val="00747669"/>
    <w:rsid w:val="00757D99"/>
    <w:rsid w:val="007672A5"/>
    <w:rsid w:val="00787D4C"/>
    <w:rsid w:val="007B0069"/>
    <w:rsid w:val="007D02AA"/>
    <w:rsid w:val="007E45C6"/>
    <w:rsid w:val="007E7DA5"/>
    <w:rsid w:val="00801234"/>
    <w:rsid w:val="008037FE"/>
    <w:rsid w:val="008123FC"/>
    <w:rsid w:val="00826DAD"/>
    <w:rsid w:val="00831B6E"/>
    <w:rsid w:val="00833BD8"/>
    <w:rsid w:val="00860A1A"/>
    <w:rsid w:val="00865507"/>
    <w:rsid w:val="00865904"/>
    <w:rsid w:val="008715FF"/>
    <w:rsid w:val="0087172E"/>
    <w:rsid w:val="00874824"/>
    <w:rsid w:val="00881F2A"/>
    <w:rsid w:val="0088335D"/>
    <w:rsid w:val="0089197F"/>
    <w:rsid w:val="00895040"/>
    <w:rsid w:val="008969CE"/>
    <w:rsid w:val="008A0817"/>
    <w:rsid w:val="008A5CC8"/>
    <w:rsid w:val="008A6901"/>
    <w:rsid w:val="008B4666"/>
    <w:rsid w:val="008B71BD"/>
    <w:rsid w:val="008D4F23"/>
    <w:rsid w:val="008E5793"/>
    <w:rsid w:val="008F0046"/>
    <w:rsid w:val="008F3455"/>
    <w:rsid w:val="008F74E2"/>
    <w:rsid w:val="00905E12"/>
    <w:rsid w:val="0091289C"/>
    <w:rsid w:val="00926389"/>
    <w:rsid w:val="00931282"/>
    <w:rsid w:val="0093468D"/>
    <w:rsid w:val="00934774"/>
    <w:rsid w:val="0094118E"/>
    <w:rsid w:val="00943E95"/>
    <w:rsid w:val="00957D04"/>
    <w:rsid w:val="00963A4F"/>
    <w:rsid w:val="00967B9F"/>
    <w:rsid w:val="00971DF2"/>
    <w:rsid w:val="009724A5"/>
    <w:rsid w:val="00984D07"/>
    <w:rsid w:val="00990956"/>
    <w:rsid w:val="009A2D82"/>
    <w:rsid w:val="009A7097"/>
    <w:rsid w:val="009D07D0"/>
    <w:rsid w:val="009E2754"/>
    <w:rsid w:val="009E47A1"/>
    <w:rsid w:val="009F2B7D"/>
    <w:rsid w:val="00A06661"/>
    <w:rsid w:val="00A116AE"/>
    <w:rsid w:val="00A143C2"/>
    <w:rsid w:val="00A22683"/>
    <w:rsid w:val="00A33C43"/>
    <w:rsid w:val="00A35DAF"/>
    <w:rsid w:val="00A42729"/>
    <w:rsid w:val="00A478B8"/>
    <w:rsid w:val="00A55C69"/>
    <w:rsid w:val="00A56AB8"/>
    <w:rsid w:val="00A60EBC"/>
    <w:rsid w:val="00A62B2E"/>
    <w:rsid w:val="00A70DDD"/>
    <w:rsid w:val="00A72480"/>
    <w:rsid w:val="00A74D0A"/>
    <w:rsid w:val="00A7677D"/>
    <w:rsid w:val="00A95DFB"/>
    <w:rsid w:val="00AB6B59"/>
    <w:rsid w:val="00AD6701"/>
    <w:rsid w:val="00AE4227"/>
    <w:rsid w:val="00AF7306"/>
    <w:rsid w:val="00B004B8"/>
    <w:rsid w:val="00B0668F"/>
    <w:rsid w:val="00B071CB"/>
    <w:rsid w:val="00B237F9"/>
    <w:rsid w:val="00B41C88"/>
    <w:rsid w:val="00B4628B"/>
    <w:rsid w:val="00B53090"/>
    <w:rsid w:val="00B6751A"/>
    <w:rsid w:val="00B70BCE"/>
    <w:rsid w:val="00B72430"/>
    <w:rsid w:val="00B84002"/>
    <w:rsid w:val="00BB3348"/>
    <w:rsid w:val="00BB73DA"/>
    <w:rsid w:val="00BB761C"/>
    <w:rsid w:val="00BC24CB"/>
    <w:rsid w:val="00BC2F63"/>
    <w:rsid w:val="00BC6962"/>
    <w:rsid w:val="00BD2743"/>
    <w:rsid w:val="00BE22F5"/>
    <w:rsid w:val="00BF5B2E"/>
    <w:rsid w:val="00BF796E"/>
    <w:rsid w:val="00C13C72"/>
    <w:rsid w:val="00C25674"/>
    <w:rsid w:val="00C456B9"/>
    <w:rsid w:val="00C46B60"/>
    <w:rsid w:val="00C575F2"/>
    <w:rsid w:val="00C74C78"/>
    <w:rsid w:val="00C842EA"/>
    <w:rsid w:val="00C9203E"/>
    <w:rsid w:val="00C95414"/>
    <w:rsid w:val="00C95D67"/>
    <w:rsid w:val="00CB020A"/>
    <w:rsid w:val="00CB0449"/>
    <w:rsid w:val="00CC62B0"/>
    <w:rsid w:val="00CD7600"/>
    <w:rsid w:val="00CF5359"/>
    <w:rsid w:val="00CF5364"/>
    <w:rsid w:val="00CF7735"/>
    <w:rsid w:val="00D0197E"/>
    <w:rsid w:val="00D1018C"/>
    <w:rsid w:val="00D2163E"/>
    <w:rsid w:val="00D24339"/>
    <w:rsid w:val="00D335EA"/>
    <w:rsid w:val="00D43497"/>
    <w:rsid w:val="00D629FB"/>
    <w:rsid w:val="00D71E20"/>
    <w:rsid w:val="00D808FB"/>
    <w:rsid w:val="00D81848"/>
    <w:rsid w:val="00D954E5"/>
    <w:rsid w:val="00DA558E"/>
    <w:rsid w:val="00DB1CC4"/>
    <w:rsid w:val="00DB4093"/>
    <w:rsid w:val="00DC0AF0"/>
    <w:rsid w:val="00DC4E90"/>
    <w:rsid w:val="00DD5547"/>
    <w:rsid w:val="00DF29F6"/>
    <w:rsid w:val="00DF650F"/>
    <w:rsid w:val="00DF6585"/>
    <w:rsid w:val="00E114F3"/>
    <w:rsid w:val="00E2104C"/>
    <w:rsid w:val="00E21BCB"/>
    <w:rsid w:val="00E23566"/>
    <w:rsid w:val="00E30998"/>
    <w:rsid w:val="00E34162"/>
    <w:rsid w:val="00E44BFC"/>
    <w:rsid w:val="00E450CD"/>
    <w:rsid w:val="00E54B85"/>
    <w:rsid w:val="00E54FD4"/>
    <w:rsid w:val="00E6159C"/>
    <w:rsid w:val="00E63156"/>
    <w:rsid w:val="00E64AF4"/>
    <w:rsid w:val="00E70B22"/>
    <w:rsid w:val="00E73C2C"/>
    <w:rsid w:val="00E763C2"/>
    <w:rsid w:val="00E8170E"/>
    <w:rsid w:val="00E86F9B"/>
    <w:rsid w:val="00E875A3"/>
    <w:rsid w:val="00E92ADF"/>
    <w:rsid w:val="00EA158F"/>
    <w:rsid w:val="00EA3459"/>
    <w:rsid w:val="00EA3737"/>
    <w:rsid w:val="00EB1BA3"/>
    <w:rsid w:val="00EB3B4D"/>
    <w:rsid w:val="00EC1306"/>
    <w:rsid w:val="00EE0226"/>
    <w:rsid w:val="00EE6E90"/>
    <w:rsid w:val="00F01E7A"/>
    <w:rsid w:val="00F057C8"/>
    <w:rsid w:val="00F06919"/>
    <w:rsid w:val="00F158E4"/>
    <w:rsid w:val="00F15CE3"/>
    <w:rsid w:val="00F178E0"/>
    <w:rsid w:val="00F24A53"/>
    <w:rsid w:val="00F45054"/>
    <w:rsid w:val="00F56DA7"/>
    <w:rsid w:val="00F70B0A"/>
    <w:rsid w:val="00F773EF"/>
    <w:rsid w:val="00F963B4"/>
    <w:rsid w:val="00F96B03"/>
    <w:rsid w:val="00FA5D13"/>
    <w:rsid w:val="00FB044E"/>
    <w:rsid w:val="00FB4555"/>
    <w:rsid w:val="00FD172F"/>
    <w:rsid w:val="00FD2AB0"/>
    <w:rsid w:val="00FF2DA2"/>
    <w:rsid w:val="00FF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v-text-anchor:middle" fillcolor="#0c9">
      <v:fill color="#0c9"/>
      <v:textbox inset="2.09489mm,1.0474mm,2.09489mm,1.0474mm"/>
    </o:shapedefaults>
    <o:shapelayout v:ext="edit">
      <o:idmap v:ext="edit" data="1"/>
    </o:shapelayout>
  </w:shapeDefaults>
  <w:decimalSymbol w:val=","/>
  <w:listSeparator w:val=";"/>
  <w14:docId w14:val="62C42201"/>
  <w15:chartTrackingRefBased/>
  <w15:docId w15:val="{9A385C3F-B0D5-4ABF-A2CB-134854F14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left="238" w:right="471" w:hanging="238"/>
    </w:pPr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12"/>
    </w:rPr>
  </w:style>
  <w:style w:type="paragraph" w:styleId="Ttulo2">
    <w:name w:val="heading 2"/>
    <w:basedOn w:val="Normal"/>
    <w:next w:val="Normal"/>
    <w:qFormat/>
    <w:pPr>
      <w:keepNext/>
      <w:ind w:left="80"/>
      <w:outlineLvl w:val="1"/>
    </w:pPr>
    <w:rPr>
      <w:rFonts w:ascii="Tahoma" w:hAnsi="Tahoma"/>
      <w:sz w:val="20"/>
    </w:rPr>
  </w:style>
  <w:style w:type="paragraph" w:styleId="Ttulo3">
    <w:name w:val="heading 3"/>
    <w:basedOn w:val="Normal"/>
    <w:next w:val="Normal"/>
    <w:qFormat/>
    <w:pPr>
      <w:keepNext/>
      <w:ind w:left="708"/>
      <w:outlineLvl w:val="2"/>
    </w:pPr>
    <w:rPr>
      <w:rFonts w:ascii="Tahoma" w:hAnsi="Tahoma"/>
      <w:spacing w:val="-20"/>
      <w:sz w:val="20"/>
    </w:rPr>
  </w:style>
  <w:style w:type="paragraph" w:styleId="Ttulo4">
    <w:name w:val="heading 4"/>
    <w:basedOn w:val="Normal"/>
    <w:next w:val="Normal"/>
    <w:qFormat/>
    <w:pPr>
      <w:keepNext/>
      <w:widowControl w:val="0"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jc w:val="center"/>
      <w:outlineLvl w:val="3"/>
    </w:pPr>
    <w:rPr>
      <w:rFonts w:ascii="Arial" w:hAnsi="Arial"/>
      <w:b/>
      <w:snapToGrid w:val="0"/>
      <w:sz w:val="28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color w:val="FFFFFF"/>
      <w:sz w:val="20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3">
    <w:name w:val="Body Text 3"/>
    <w:basedOn w:val="Normal"/>
    <w:pPr>
      <w:jc w:val="both"/>
    </w:pPr>
    <w:rPr>
      <w:rFonts w:ascii="Tahoma" w:hAnsi="Tahoma"/>
      <w:sz w:val="20"/>
    </w:rPr>
  </w:style>
  <w:style w:type="paragraph" w:styleId="Corpodetexto2">
    <w:name w:val="Body Text 2"/>
    <w:basedOn w:val="Normal"/>
    <w:pPr>
      <w:jc w:val="center"/>
    </w:pPr>
    <w:rPr>
      <w:rFonts w:ascii="Arial" w:hAnsi="Arial" w:cs="Arial"/>
      <w:b/>
      <w:bCs/>
      <w:sz w:val="12"/>
    </w:rPr>
  </w:style>
  <w:style w:type="paragraph" w:styleId="Corpodetexto">
    <w:name w:val="Body Text"/>
    <w:basedOn w:val="Normal"/>
    <w:rPr>
      <w:rFonts w:ascii="Arial" w:hAnsi="Arial" w:cs="Arial"/>
      <w:i/>
      <w:iCs/>
      <w:sz w:val="14"/>
    </w:rPr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styleId="Recuodecorpodetexto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embloco">
    <w:name w:val="Block Text"/>
    <w:basedOn w:val="Normal"/>
    <w:pPr>
      <w:ind w:left="180" w:right="-180"/>
    </w:pPr>
    <w:rPr>
      <w:rFonts w:ascii="Tahoma" w:hAnsi="Tahoma"/>
      <w:color w:val="000000"/>
      <w:sz w:val="20"/>
    </w:rPr>
  </w:style>
  <w:style w:type="paragraph" w:styleId="Sumrio1">
    <w:name w:val="toc 1"/>
    <w:basedOn w:val="Normal"/>
    <w:next w:val="Normal"/>
    <w:autoRedefine/>
    <w:uiPriority w:val="39"/>
    <w:rsid w:val="00142A9C"/>
    <w:pPr>
      <w:tabs>
        <w:tab w:val="right" w:leader="dot" w:pos="9711"/>
      </w:tabs>
      <w:spacing w:before="120" w:after="120"/>
      <w:ind w:right="470" w:hanging="308"/>
    </w:pPr>
    <w:rPr>
      <w:b/>
      <w:caps/>
      <w:noProof/>
      <w:sz w:val="20"/>
    </w:rPr>
  </w:style>
  <w:style w:type="paragraph" w:styleId="Sumrio2">
    <w:name w:val="toc 2"/>
    <w:basedOn w:val="Normal"/>
    <w:next w:val="Normal"/>
    <w:autoRedefine/>
    <w:uiPriority w:val="39"/>
    <w:rsid w:val="00A33C43"/>
    <w:pPr>
      <w:tabs>
        <w:tab w:val="right" w:leader="dot" w:pos="10550"/>
        <w:tab w:val="right" w:leader="dot" w:pos="10638"/>
      </w:tabs>
    </w:pPr>
    <w:rPr>
      <w:rFonts w:ascii="Arial" w:hAnsi="Arial" w:cs="Arial"/>
      <w:smallCaps/>
      <w:noProof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pPr>
      <w:tabs>
        <w:tab w:val="right" w:leader="dot" w:pos="10970"/>
      </w:tabs>
      <w:ind w:left="480"/>
    </w:pPr>
    <w:rPr>
      <w:noProof/>
      <w:sz w:val="20"/>
    </w:rPr>
  </w:style>
  <w:style w:type="paragraph" w:styleId="Sumrio4">
    <w:name w:val="toc 4"/>
    <w:basedOn w:val="Normal"/>
    <w:next w:val="Normal"/>
    <w:autoRedefine/>
    <w:semiHidden/>
    <w:pPr>
      <w:ind w:left="720"/>
    </w:pPr>
    <w:rPr>
      <w:sz w:val="18"/>
    </w:rPr>
  </w:style>
  <w:style w:type="paragraph" w:styleId="Sumrio5">
    <w:name w:val="toc 5"/>
    <w:basedOn w:val="Normal"/>
    <w:next w:val="Normal"/>
    <w:autoRedefine/>
    <w:semiHidden/>
    <w:pPr>
      <w:ind w:left="960"/>
    </w:pPr>
    <w:rPr>
      <w:sz w:val="18"/>
    </w:rPr>
  </w:style>
  <w:style w:type="paragraph" w:styleId="Sumrio6">
    <w:name w:val="toc 6"/>
    <w:basedOn w:val="Normal"/>
    <w:next w:val="Normal"/>
    <w:autoRedefine/>
    <w:semiHidden/>
    <w:pPr>
      <w:ind w:left="1200"/>
    </w:pPr>
    <w:rPr>
      <w:sz w:val="18"/>
    </w:rPr>
  </w:style>
  <w:style w:type="paragraph" w:styleId="Sumrio7">
    <w:name w:val="toc 7"/>
    <w:basedOn w:val="Normal"/>
    <w:next w:val="Normal"/>
    <w:autoRedefine/>
    <w:semiHidden/>
    <w:pPr>
      <w:ind w:left="1440"/>
    </w:pPr>
    <w:rPr>
      <w:sz w:val="18"/>
    </w:rPr>
  </w:style>
  <w:style w:type="paragraph" w:styleId="Sumrio8">
    <w:name w:val="toc 8"/>
    <w:basedOn w:val="Normal"/>
    <w:next w:val="Normal"/>
    <w:autoRedefine/>
    <w:semiHidden/>
    <w:pPr>
      <w:ind w:left="1680"/>
    </w:pPr>
    <w:rPr>
      <w:sz w:val="18"/>
    </w:rPr>
  </w:style>
  <w:style w:type="paragraph" w:styleId="Sumrio9">
    <w:name w:val="toc 9"/>
    <w:basedOn w:val="Normal"/>
    <w:next w:val="Normal"/>
    <w:autoRedefine/>
    <w:semiHidden/>
    <w:pPr>
      <w:ind w:left="1920"/>
    </w:pPr>
    <w:rPr>
      <w:sz w:val="18"/>
    </w:rPr>
  </w:style>
  <w:style w:type="paragraph" w:customStyle="1" w:styleId="EstiloTtulo1Tahoma12ptNoNegritoEsquerda">
    <w:name w:val="Estilo Título 1 + Tahoma 12 pt Não Negrito Esquerda"/>
    <w:basedOn w:val="Ttulo1"/>
    <w:pPr>
      <w:jc w:val="left"/>
    </w:pPr>
    <w:rPr>
      <w:rFonts w:ascii="Tahoma" w:hAnsi="Tahoma" w:cs="Times New Roman"/>
      <w:b w:val="0"/>
      <w:bCs w:val="0"/>
      <w:sz w:val="20"/>
      <w:szCs w:val="20"/>
    </w:rPr>
  </w:style>
  <w:style w:type="paragraph" w:customStyle="1" w:styleId="EstiloTtulo110ptNoNegritoEsquerda">
    <w:name w:val="Estilo Título 1 + 10 pt Não Negrito Esquerda"/>
    <w:basedOn w:val="Ttulo1"/>
    <w:pPr>
      <w:jc w:val="left"/>
    </w:pPr>
    <w:rPr>
      <w:rFonts w:ascii="Tahoma" w:hAnsi="Tahoma" w:cs="Times New Roman"/>
      <w:b w:val="0"/>
      <w:bCs w:val="0"/>
      <w:sz w:val="20"/>
      <w:szCs w:val="20"/>
    </w:rPr>
  </w:style>
  <w:style w:type="paragraph" w:customStyle="1" w:styleId="EstiloTtulo3Esquerda063cm">
    <w:name w:val="Estilo Título 3 + Esquerda:  063 cm"/>
    <w:basedOn w:val="Ttulo3"/>
    <w:pPr>
      <w:ind w:left="360"/>
    </w:pPr>
    <w:rPr>
      <w:szCs w:val="20"/>
    </w:rPr>
  </w:style>
  <w:style w:type="table" w:styleId="Tabelacomgrade">
    <w:name w:val="Table Grid"/>
    <w:basedOn w:val="Tabelanormal"/>
    <w:rsid w:val="00E615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MapadoDocumento">
    <w:name w:val="Document Map"/>
    <w:basedOn w:val="Normal"/>
    <w:link w:val="MapadoDocumentoChar"/>
    <w:rsid w:val="00DD5547"/>
    <w:rPr>
      <w:rFonts w:ascii="Tahoma" w:hAnsi="Tahoma"/>
      <w:sz w:val="16"/>
      <w:szCs w:val="16"/>
      <w:lang w:val="x-none" w:eastAsia="x-none"/>
    </w:rPr>
  </w:style>
  <w:style w:type="character" w:customStyle="1" w:styleId="MapadoDocumentoChar">
    <w:name w:val="Mapa do Documento Char"/>
    <w:link w:val="MapadoDocumento"/>
    <w:rsid w:val="00DD5547"/>
    <w:rPr>
      <w:rFonts w:ascii="Tahoma" w:hAnsi="Tahoma" w:cs="Tahoma"/>
      <w:sz w:val="16"/>
      <w:szCs w:val="16"/>
    </w:rPr>
  </w:style>
  <w:style w:type="character" w:styleId="Hyperlink">
    <w:name w:val="Hyperlink"/>
    <w:rsid w:val="008A5CC8"/>
    <w:rPr>
      <w:color w:val="0000FF"/>
      <w:u w:val="single"/>
    </w:rPr>
  </w:style>
  <w:style w:type="character" w:styleId="HiperlinkVisitado">
    <w:name w:val="FollowedHyperlink"/>
    <w:rsid w:val="005D5827"/>
    <w:rPr>
      <w:color w:val="800080"/>
      <w:u w:val="single"/>
    </w:rPr>
  </w:style>
  <w:style w:type="paragraph" w:styleId="Textodebalo">
    <w:name w:val="Balloon Text"/>
    <w:basedOn w:val="Normal"/>
    <w:link w:val="TextodebaloChar"/>
    <w:rsid w:val="0089197F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89197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69CE"/>
    <w:pPr>
      <w:spacing w:before="100" w:beforeAutospacing="1" w:after="100" w:afterAutospacing="1"/>
      <w:ind w:left="0" w:right="0" w:firstLine="0"/>
    </w:pPr>
  </w:style>
  <w:style w:type="character" w:customStyle="1" w:styleId="PargrafodaListaChar">
    <w:name w:val="Parágrafo da Lista Char"/>
    <w:link w:val="PargrafodaLista"/>
    <w:uiPriority w:val="34"/>
    <w:locked/>
    <w:rsid w:val="00576B78"/>
    <w:rPr>
      <w:rFonts w:ascii="Arial" w:hAnsi="Arial" w:cs="Arial"/>
      <w:sz w:val="22"/>
      <w:lang w:val="en-US" w:eastAsia="en-US"/>
    </w:rPr>
  </w:style>
  <w:style w:type="paragraph" w:styleId="PargrafodaLista">
    <w:name w:val="List Paragraph"/>
    <w:basedOn w:val="Normal"/>
    <w:link w:val="PargrafodaListaChar"/>
    <w:uiPriority w:val="34"/>
    <w:qFormat/>
    <w:rsid w:val="00576B78"/>
    <w:pPr>
      <w:spacing w:after="120"/>
      <w:ind w:left="720" w:right="0" w:firstLine="0"/>
      <w:contextualSpacing/>
      <w:jc w:val="both"/>
    </w:pPr>
    <w:rPr>
      <w:rFonts w:ascii="Arial" w:hAnsi="Arial" w:cs="Arial"/>
      <w:sz w:val="22"/>
      <w:szCs w:val="20"/>
      <w:lang w:val="en-US" w:eastAsia="en-US"/>
    </w:rPr>
  </w:style>
  <w:style w:type="paragraph" w:customStyle="1" w:styleId="Default">
    <w:name w:val="Default"/>
    <w:rsid w:val="004257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xebridgeCH2Char">
    <w:name w:val="Oxebridge C H2 Char"/>
    <w:link w:val="OxebridgeCH2"/>
    <w:locked/>
    <w:rsid w:val="00290273"/>
    <w:rPr>
      <w:rFonts w:ascii="Arial" w:hAnsi="Arial" w:cs="Arial"/>
      <w:b/>
      <w:sz w:val="22"/>
      <w:lang w:val="en-US" w:eastAsia="en-US"/>
    </w:rPr>
  </w:style>
  <w:style w:type="paragraph" w:customStyle="1" w:styleId="OxebridgeCH2">
    <w:name w:val="Oxebridge C H2"/>
    <w:basedOn w:val="Ttulo2"/>
    <w:link w:val="OxebridgeCH2Char"/>
    <w:qFormat/>
    <w:rsid w:val="00290273"/>
    <w:pPr>
      <w:spacing w:before="240" w:after="120"/>
      <w:ind w:left="0" w:right="0" w:firstLine="0"/>
      <w:jc w:val="both"/>
    </w:pPr>
    <w:rPr>
      <w:rFonts w:ascii="Arial" w:hAnsi="Arial" w:cs="Arial"/>
      <w:b/>
      <w:sz w:val="22"/>
      <w:szCs w:val="20"/>
      <w:lang w:val="en-US" w:eastAsia="en-US"/>
    </w:rPr>
  </w:style>
  <w:style w:type="character" w:customStyle="1" w:styleId="OxebridgeBulletListChar">
    <w:name w:val="Oxebridge Bullet List Char"/>
    <w:link w:val="OxebridgeBulletList"/>
    <w:locked/>
    <w:rsid w:val="00290273"/>
    <w:rPr>
      <w:rFonts w:ascii="Arial" w:hAnsi="Arial" w:cs="Arial"/>
      <w:sz w:val="22"/>
      <w:lang w:val="en-US" w:eastAsia="en-US"/>
    </w:rPr>
  </w:style>
  <w:style w:type="paragraph" w:customStyle="1" w:styleId="OxebridgeBulletList">
    <w:name w:val="Oxebridge Bullet List"/>
    <w:basedOn w:val="Normal"/>
    <w:link w:val="OxebridgeBulletListChar"/>
    <w:qFormat/>
    <w:rsid w:val="00290273"/>
    <w:pPr>
      <w:widowControl w:val="0"/>
      <w:numPr>
        <w:numId w:val="5"/>
      </w:numPr>
      <w:spacing w:after="120"/>
      <w:ind w:right="0"/>
      <w:jc w:val="both"/>
    </w:pPr>
    <w:rPr>
      <w:rFonts w:ascii="Arial" w:hAnsi="Arial" w:cs="Arial"/>
      <w:sz w:val="22"/>
      <w:szCs w:val="20"/>
      <w:lang w:val="en-US" w:eastAsia="en-US"/>
    </w:rPr>
  </w:style>
  <w:style w:type="paragraph" w:customStyle="1" w:styleId="AS9100ProcedureLevel1">
    <w:name w:val="AS9100 Procedure Level 1"/>
    <w:basedOn w:val="PargrafodaLista"/>
    <w:qFormat/>
    <w:rsid w:val="006063F5"/>
    <w:pPr>
      <w:numPr>
        <w:numId w:val="7"/>
      </w:numPr>
      <w:tabs>
        <w:tab w:val="num" w:pos="360"/>
      </w:tabs>
      <w:spacing w:after="200" w:line="276" w:lineRule="auto"/>
      <w:ind w:left="720" w:hanging="238"/>
      <w:jc w:val="left"/>
    </w:pPr>
    <w:rPr>
      <w:rFonts w:eastAsia="Calibri"/>
      <w:b/>
      <w:szCs w:val="22"/>
    </w:rPr>
  </w:style>
  <w:style w:type="paragraph" w:customStyle="1" w:styleId="AS9100ProcedureLevel2">
    <w:name w:val="AS9100 Procedure Level 2"/>
    <w:basedOn w:val="PargrafodaLista"/>
    <w:qFormat/>
    <w:rsid w:val="006063F5"/>
    <w:pPr>
      <w:numPr>
        <w:ilvl w:val="1"/>
        <w:numId w:val="7"/>
      </w:numPr>
      <w:tabs>
        <w:tab w:val="num" w:pos="360"/>
      </w:tabs>
      <w:spacing w:line="276" w:lineRule="auto"/>
      <w:ind w:left="720" w:hanging="238"/>
      <w:contextualSpacing w:val="0"/>
      <w:jc w:val="left"/>
    </w:pPr>
    <w:rPr>
      <w:rFonts w:eastAsia="Calibri"/>
      <w:szCs w:val="22"/>
    </w:rPr>
  </w:style>
  <w:style w:type="character" w:customStyle="1" w:styleId="AS9100Level3Char">
    <w:name w:val="AS9100 Level 3 Char"/>
    <w:basedOn w:val="Fontepargpadro"/>
    <w:link w:val="AS9100Level3"/>
    <w:locked/>
    <w:rsid w:val="006063F5"/>
    <w:rPr>
      <w:rFonts w:ascii="Arial" w:hAnsi="Arial" w:cs="Arial"/>
      <w:sz w:val="22"/>
      <w:szCs w:val="22"/>
    </w:rPr>
  </w:style>
  <w:style w:type="paragraph" w:customStyle="1" w:styleId="AS9100Level3">
    <w:name w:val="AS9100 Level 3"/>
    <w:basedOn w:val="PargrafodaLista"/>
    <w:link w:val="AS9100Level3Char"/>
    <w:qFormat/>
    <w:rsid w:val="006063F5"/>
    <w:pPr>
      <w:numPr>
        <w:ilvl w:val="2"/>
        <w:numId w:val="7"/>
      </w:numPr>
      <w:contextualSpacing w:val="0"/>
      <w:jc w:val="left"/>
    </w:pPr>
    <w:rPr>
      <w:szCs w:val="22"/>
      <w:lang w:val="pt-BR" w:eastAsia="pt-BR"/>
    </w:rPr>
  </w:style>
  <w:style w:type="character" w:customStyle="1" w:styleId="CabealhoChar">
    <w:name w:val="Cabeçalho Char"/>
    <w:basedOn w:val="Fontepargpadro"/>
    <w:link w:val="Cabealho"/>
    <w:rsid w:val="00635D92"/>
    <w:rPr>
      <w:sz w:val="24"/>
      <w:szCs w:val="24"/>
    </w:rPr>
  </w:style>
  <w:style w:type="paragraph" w:customStyle="1" w:styleId="OxebridgeCH3">
    <w:name w:val="Oxebridge C H3"/>
    <w:basedOn w:val="Ttulo3"/>
    <w:link w:val="OxebridgeCH3Char"/>
    <w:qFormat/>
    <w:rsid w:val="004F5759"/>
    <w:pPr>
      <w:widowControl w:val="0"/>
      <w:tabs>
        <w:tab w:val="left" w:pos="144"/>
        <w:tab w:val="left" w:pos="810"/>
        <w:tab w:val="right" w:leader="dot" w:pos="9504"/>
      </w:tabs>
      <w:spacing w:before="240" w:after="120"/>
      <w:ind w:left="0" w:right="0" w:firstLine="0"/>
      <w:jc w:val="both"/>
    </w:pPr>
    <w:rPr>
      <w:rFonts w:ascii="Arial" w:hAnsi="Arial"/>
      <w:b/>
      <w:i/>
      <w:spacing w:val="0"/>
      <w:sz w:val="22"/>
      <w:szCs w:val="22"/>
      <w:lang w:val="en-US" w:eastAsia="en-US"/>
    </w:rPr>
  </w:style>
  <w:style w:type="character" w:customStyle="1" w:styleId="OxebridgeCH3Char">
    <w:name w:val="Oxebridge C H3 Char"/>
    <w:link w:val="OxebridgeCH3"/>
    <w:rsid w:val="004F5759"/>
    <w:rPr>
      <w:rFonts w:ascii="Arial" w:hAnsi="Arial"/>
      <w:b/>
      <w:i/>
      <w:sz w:val="22"/>
      <w:szCs w:val="22"/>
      <w:lang w:val="en-US" w:eastAsia="en-US"/>
    </w:rPr>
  </w:style>
  <w:style w:type="paragraph" w:customStyle="1" w:styleId="OxebridgeCHeader1">
    <w:name w:val="Oxebridge C Header 1"/>
    <w:basedOn w:val="Ttulo1"/>
    <w:link w:val="OxebridgeCHeader1Char"/>
    <w:qFormat/>
    <w:rsid w:val="004E0CF2"/>
    <w:pPr>
      <w:numPr>
        <w:numId w:val="47"/>
      </w:numPr>
      <w:pBdr>
        <w:top w:val="single" w:sz="4" w:space="1" w:color="auto"/>
      </w:pBdr>
      <w:spacing w:after="120"/>
      <w:ind w:right="0"/>
      <w:jc w:val="both"/>
    </w:pPr>
    <w:rPr>
      <w:rFonts w:cs="Times New Roman"/>
      <w:bCs w:val="0"/>
      <w:sz w:val="28"/>
      <w:szCs w:val="20"/>
      <w:lang w:val="en-US" w:eastAsia="en-US"/>
    </w:rPr>
  </w:style>
  <w:style w:type="character" w:customStyle="1" w:styleId="OxebridgeCHeader1Char">
    <w:name w:val="Oxebridge C Header 1 Char"/>
    <w:link w:val="OxebridgeCHeader1"/>
    <w:rsid w:val="004E0CF2"/>
    <w:rPr>
      <w:rFonts w:ascii="Arial" w:hAnsi="Arial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5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84F92-7AA3-4993-B8A2-3F6B774ED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19</Pages>
  <Words>4623</Words>
  <Characters>28922</Characters>
  <Application>Microsoft Office Word</Application>
  <DocSecurity>0</DocSecurity>
  <Lines>241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DAA QUALIDADE</vt:lpstr>
    </vt:vector>
  </TitlesOfParts>
  <Company>Qualivale</Company>
  <LinksUpToDate>false</LinksUpToDate>
  <CharactersWithSpaces>33479</CharactersWithSpaces>
  <SharedDoc>false</SharedDoc>
  <HLinks>
    <vt:vector size="240" baseType="variant">
      <vt:variant>
        <vt:i4>262192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547487923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_4.2.1_–_Documentação</vt:lpwstr>
      </vt:variant>
      <vt:variant>
        <vt:i4>262192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DAA QUALIDADE</dc:title>
  <dc:subject/>
  <dc:creator>Qualivale</dc:creator>
  <cp:keywords/>
  <cp:lastModifiedBy>CAMPOS Wemerson (MORPHO)</cp:lastModifiedBy>
  <cp:revision>76</cp:revision>
  <cp:lastPrinted>2012-03-28T14:23:00Z</cp:lastPrinted>
  <dcterms:created xsi:type="dcterms:W3CDTF">2017-04-05T12:31:00Z</dcterms:created>
  <dcterms:modified xsi:type="dcterms:W3CDTF">2018-01-25T11:56:00Z</dcterms:modified>
</cp:coreProperties>
</file>